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177B" w14:textId="77777777" w:rsidR="00F1064C" w:rsidRPr="003507E9" w:rsidRDefault="00F1064C" w:rsidP="0029702C">
      <w:pPr>
        <w:adjustRightInd w:val="0"/>
        <w:snapToGrid w:val="0"/>
        <w:spacing w:line="360" w:lineRule="auto"/>
        <w:jc w:val="center"/>
        <w:rPr>
          <w:rFonts w:ascii="標楷體" w:eastAsia="標楷體" w:hAnsi="標楷體"/>
          <w:b/>
          <w:color w:val="000000" w:themeColor="text1"/>
          <w:sz w:val="32"/>
          <w:szCs w:val="32"/>
        </w:rPr>
      </w:pPr>
      <w:r w:rsidRPr="003507E9">
        <w:rPr>
          <w:rFonts w:ascii="標楷體" w:eastAsia="標楷體" w:hAnsi="標楷體"/>
          <w:b/>
          <w:color w:val="000000" w:themeColor="text1"/>
          <w:sz w:val="32"/>
          <w:szCs w:val="32"/>
        </w:rPr>
        <w:t>中華民國大專校院</w:t>
      </w:r>
      <w:proofErr w:type="gramStart"/>
      <w:r w:rsidRPr="003507E9">
        <w:rPr>
          <w:rFonts w:ascii="標楷體" w:eastAsia="標楷體" w:hAnsi="標楷體"/>
          <w:b/>
          <w:color w:val="000000" w:themeColor="text1"/>
          <w:sz w:val="32"/>
          <w:szCs w:val="32"/>
        </w:rPr>
        <w:t>11</w:t>
      </w:r>
      <w:r w:rsidR="00680367" w:rsidRPr="003507E9">
        <w:rPr>
          <w:rFonts w:ascii="標楷體" w:eastAsia="標楷體" w:hAnsi="標楷體" w:hint="eastAsia"/>
          <w:b/>
          <w:color w:val="000000" w:themeColor="text1"/>
          <w:sz w:val="32"/>
          <w:szCs w:val="32"/>
        </w:rPr>
        <w:t>4</w:t>
      </w:r>
      <w:proofErr w:type="gramEnd"/>
      <w:r w:rsidR="007907A7" w:rsidRPr="003507E9">
        <w:rPr>
          <w:rFonts w:ascii="標楷體" w:eastAsia="標楷體" w:hAnsi="標楷體" w:hint="eastAsia"/>
          <w:b/>
          <w:color w:val="000000" w:themeColor="text1"/>
          <w:sz w:val="32"/>
          <w:szCs w:val="32"/>
        </w:rPr>
        <w:t>年度</w:t>
      </w:r>
      <w:r w:rsidRPr="003507E9">
        <w:rPr>
          <w:rFonts w:ascii="標楷體" w:eastAsia="標楷體" w:hAnsi="標楷體"/>
          <w:b/>
          <w:color w:val="000000" w:themeColor="text1"/>
          <w:sz w:val="32"/>
          <w:szCs w:val="32"/>
        </w:rPr>
        <w:t>教職員工排球錦標賽競賽規程</w:t>
      </w:r>
    </w:p>
    <w:p w14:paraId="1BD3A433"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一、依    據：</w:t>
      </w:r>
      <w:r w:rsidR="003507E9" w:rsidRPr="003507E9">
        <w:rPr>
          <w:rFonts w:ascii="標楷體" w:eastAsia="標楷體" w:hAnsi="標楷體" w:hint="eastAsia"/>
          <w:color w:val="000000" w:themeColor="text1"/>
          <w:szCs w:val="24"/>
        </w:rPr>
        <w:t>教育部</w:t>
      </w:r>
      <w:proofErr w:type="gramStart"/>
      <w:r w:rsidR="003507E9" w:rsidRPr="003507E9">
        <w:rPr>
          <w:rFonts w:ascii="標楷體" w:eastAsia="標楷體" w:hAnsi="標楷體" w:hint="eastAsia"/>
          <w:color w:val="000000" w:themeColor="text1"/>
          <w:szCs w:val="24"/>
        </w:rPr>
        <w:t>臺</w:t>
      </w:r>
      <w:proofErr w:type="gramEnd"/>
      <w:r w:rsidR="003507E9" w:rsidRPr="003507E9">
        <w:rPr>
          <w:rFonts w:ascii="標楷體" w:eastAsia="標楷體" w:hAnsi="標楷體" w:hint="eastAsia"/>
          <w:color w:val="000000" w:themeColor="text1"/>
          <w:szCs w:val="24"/>
        </w:rPr>
        <w:t>教授</w:t>
      </w:r>
      <w:proofErr w:type="gramStart"/>
      <w:r w:rsidR="003507E9" w:rsidRPr="003507E9">
        <w:rPr>
          <w:rFonts w:ascii="標楷體" w:eastAsia="標楷體" w:hAnsi="標楷體" w:hint="eastAsia"/>
          <w:color w:val="000000" w:themeColor="text1"/>
          <w:szCs w:val="24"/>
        </w:rPr>
        <w:t>體部字第1140008884</w:t>
      </w:r>
      <w:proofErr w:type="gramEnd"/>
      <w:r w:rsidR="003507E9" w:rsidRPr="003507E9">
        <w:rPr>
          <w:rFonts w:ascii="標楷體" w:eastAsia="標楷體" w:hAnsi="標楷體" w:hint="eastAsia"/>
          <w:color w:val="000000" w:themeColor="text1"/>
          <w:szCs w:val="24"/>
        </w:rPr>
        <w:t xml:space="preserve"> </w:t>
      </w:r>
      <w:r w:rsidR="003507E9">
        <w:rPr>
          <w:rFonts w:ascii="標楷體" w:eastAsia="標楷體" w:hAnsi="標楷體" w:hint="eastAsia"/>
          <w:color w:val="000000" w:themeColor="text1"/>
          <w:szCs w:val="24"/>
        </w:rPr>
        <w:t>號函核定</w:t>
      </w:r>
      <w:r w:rsidR="00A9106A" w:rsidRPr="003507E9">
        <w:rPr>
          <w:rFonts w:ascii="標楷體" w:eastAsia="標楷體" w:hAnsi="標楷體"/>
          <w:color w:val="000000" w:themeColor="text1"/>
          <w:szCs w:val="24"/>
        </w:rPr>
        <w:t>。</w:t>
      </w:r>
    </w:p>
    <w:p w14:paraId="214EFC31" w14:textId="77777777" w:rsidR="00F1064C" w:rsidRPr="003507E9" w:rsidRDefault="00F1064C" w:rsidP="003507E9">
      <w:pPr>
        <w:adjustRightInd w:val="0"/>
        <w:snapToGrid w:val="0"/>
        <w:spacing w:afterLines="25" w:after="90" w:line="400" w:lineRule="exact"/>
        <w:ind w:left="1702" w:hangingChars="709" w:hanging="1702"/>
        <w:jc w:val="both"/>
        <w:rPr>
          <w:rFonts w:ascii="標楷體" w:eastAsia="標楷體" w:hAnsi="標楷體"/>
          <w:color w:val="000000" w:themeColor="text1"/>
          <w:szCs w:val="24"/>
        </w:rPr>
      </w:pPr>
      <w:r w:rsidRPr="003507E9">
        <w:rPr>
          <w:rFonts w:ascii="標楷體" w:eastAsia="標楷體" w:hAnsi="標楷體"/>
          <w:color w:val="000000" w:themeColor="text1"/>
          <w:szCs w:val="24"/>
        </w:rPr>
        <w:t>二、宗    旨：為倡導全民體育，加強大專院校教職員及教育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政人員之運動風氣，</w:t>
      </w:r>
      <w:r w:rsidRPr="003507E9">
        <w:rPr>
          <w:rFonts w:ascii="標楷體" w:eastAsia="標楷體" w:hAnsi="標楷體" w:cs="新細明體" w:hint="eastAsia"/>
          <w:color w:val="000000" w:themeColor="text1"/>
          <w:szCs w:val="24"/>
        </w:rPr>
        <w:t>切</w:t>
      </w:r>
      <w:r w:rsidRPr="003507E9">
        <w:rPr>
          <w:rFonts w:ascii="標楷體" w:eastAsia="標楷體" w:hAnsi="標楷體"/>
          <w:color w:val="000000" w:themeColor="text1"/>
          <w:szCs w:val="24"/>
        </w:rPr>
        <w:t>磋球技以球會友，特舉辦本比賽。</w:t>
      </w:r>
    </w:p>
    <w:p w14:paraId="6E2D9819"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三、指導單位：教育部體育署</w:t>
      </w:r>
    </w:p>
    <w:p w14:paraId="6630EF0A" w14:textId="77777777" w:rsidR="00F1064C" w:rsidRPr="003507E9" w:rsidRDefault="00F1064C"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四、主辦單位：中華民國大專院校體育總會</w:t>
      </w:r>
    </w:p>
    <w:p w14:paraId="7E4F4B7D" w14:textId="77777777" w:rsidR="007907A7"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五、承辦單位：</w:t>
      </w:r>
      <w:r w:rsidR="00694D36" w:rsidRPr="003507E9">
        <w:rPr>
          <w:rFonts w:ascii="標楷體" w:eastAsia="標楷體" w:hAnsi="標楷體" w:hint="eastAsia"/>
          <w:color w:val="000000" w:themeColor="text1"/>
          <w:szCs w:val="24"/>
        </w:rPr>
        <w:t>臺北市立大學</w:t>
      </w:r>
      <w:r w:rsidRPr="003507E9">
        <w:rPr>
          <w:rFonts w:ascii="標楷體" w:eastAsia="標楷體" w:hAnsi="標楷體"/>
          <w:color w:val="000000" w:themeColor="text1"/>
        </w:rPr>
        <w:t>、</w:t>
      </w:r>
      <w:r w:rsidR="003507E9">
        <w:rPr>
          <w:rFonts w:ascii="標楷體" w:eastAsia="標楷體" w:hAnsi="標楷體"/>
          <w:color w:val="000000" w:themeColor="text1"/>
        </w:rPr>
        <w:t>中華民國</w:t>
      </w:r>
      <w:r w:rsidRPr="003507E9">
        <w:rPr>
          <w:rFonts w:ascii="標楷體" w:eastAsia="標楷體" w:hAnsi="標楷體"/>
          <w:bCs/>
          <w:color w:val="000000" w:themeColor="text1"/>
        </w:rPr>
        <w:t>大專</w:t>
      </w:r>
      <w:r w:rsidR="003507E9">
        <w:rPr>
          <w:rFonts w:ascii="標楷體" w:eastAsia="標楷體" w:hAnsi="標楷體"/>
          <w:bCs/>
          <w:color w:val="000000" w:themeColor="text1"/>
        </w:rPr>
        <w:t>院校體育總會</w:t>
      </w:r>
      <w:r w:rsidRPr="003507E9">
        <w:rPr>
          <w:rFonts w:ascii="標楷體" w:eastAsia="標楷體" w:hAnsi="標楷體"/>
          <w:bCs/>
          <w:color w:val="000000" w:themeColor="text1"/>
        </w:rPr>
        <w:t>排球委員會</w:t>
      </w:r>
    </w:p>
    <w:p w14:paraId="430FFA17" w14:textId="77777777" w:rsidR="00F1064C" w:rsidRPr="003507E9" w:rsidRDefault="00F1064C" w:rsidP="003507E9">
      <w:pPr>
        <w:spacing w:afterLines="25" w:after="90" w:line="240" w:lineRule="atLeast"/>
        <w:rPr>
          <w:rFonts w:ascii="標楷體" w:eastAsia="標楷體" w:hAnsi="標楷體"/>
          <w:color w:val="000000" w:themeColor="text1"/>
        </w:rPr>
      </w:pPr>
      <w:r w:rsidRPr="003507E9">
        <w:rPr>
          <w:rFonts w:ascii="標楷體" w:eastAsia="標楷體" w:hAnsi="標楷體"/>
          <w:color w:val="000000" w:themeColor="text1"/>
        </w:rPr>
        <w:t>六、協辦單位：</w:t>
      </w:r>
      <w:bookmarkStart w:id="0" w:name="_Hlk61359713"/>
      <w:r w:rsidR="00694D36" w:rsidRPr="003507E9">
        <w:rPr>
          <w:rFonts w:ascii="標楷體" w:eastAsia="標楷體" w:hAnsi="標楷體" w:hint="eastAsia"/>
          <w:color w:val="000000" w:themeColor="text1"/>
        </w:rPr>
        <w:t>臺北市立大學球類運動學系</w:t>
      </w:r>
      <w:bookmarkEnd w:id="0"/>
    </w:p>
    <w:p w14:paraId="56FA0B9C" w14:textId="77777777" w:rsidR="00694D36"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七</w:t>
      </w:r>
      <w:r w:rsidR="00F1064C" w:rsidRPr="003507E9">
        <w:rPr>
          <w:rFonts w:ascii="標楷體" w:eastAsia="標楷體" w:hAnsi="標楷體"/>
          <w:color w:val="000000" w:themeColor="text1"/>
          <w:szCs w:val="24"/>
        </w:rPr>
        <w:t>、比賽日期：</w:t>
      </w:r>
      <w:r w:rsidR="00F1064C" w:rsidRPr="003507E9">
        <w:rPr>
          <w:rFonts w:ascii="標楷體" w:eastAsia="標楷體" w:hAnsi="標楷體"/>
          <w:b/>
          <w:bCs/>
          <w:color w:val="000000" w:themeColor="text1"/>
          <w:szCs w:val="24"/>
        </w:rPr>
        <w:t>11</w:t>
      </w:r>
      <w:r w:rsidR="00694D36" w:rsidRPr="003507E9">
        <w:rPr>
          <w:rFonts w:ascii="標楷體" w:eastAsia="標楷體" w:hAnsi="標楷體" w:hint="eastAsia"/>
          <w:b/>
          <w:bCs/>
          <w:color w:val="000000" w:themeColor="text1"/>
          <w:szCs w:val="24"/>
        </w:rPr>
        <w:t>4</w:t>
      </w:r>
      <w:r w:rsidR="007907A7" w:rsidRPr="003507E9">
        <w:rPr>
          <w:rFonts w:ascii="標楷體" w:eastAsia="標楷體" w:hAnsi="標楷體"/>
          <w:b/>
          <w:bCs/>
          <w:color w:val="000000" w:themeColor="text1"/>
          <w:szCs w:val="24"/>
        </w:rPr>
        <w:t>年</w:t>
      </w:r>
      <w:r w:rsidR="00F1064C"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8B50A6" w:rsidRPr="003507E9">
        <w:rPr>
          <w:rFonts w:ascii="標楷體" w:eastAsia="標楷體" w:hAnsi="標楷體"/>
          <w:b/>
          <w:bCs/>
          <w:color w:val="000000" w:themeColor="text1"/>
          <w:szCs w:val="24"/>
        </w:rPr>
        <w:t>2</w:t>
      </w:r>
      <w:r w:rsidR="00694D36" w:rsidRPr="003507E9">
        <w:rPr>
          <w:rFonts w:ascii="標楷體" w:eastAsia="標楷體" w:hAnsi="標楷體" w:hint="eastAsia"/>
          <w:b/>
          <w:bCs/>
          <w:color w:val="000000" w:themeColor="text1"/>
          <w:szCs w:val="24"/>
        </w:rPr>
        <w:t>0</w:t>
      </w:r>
      <w:r w:rsidR="00F1064C" w:rsidRPr="003507E9">
        <w:rPr>
          <w:rFonts w:ascii="標楷體" w:eastAsia="標楷體" w:hAnsi="標楷體"/>
          <w:b/>
          <w:bCs/>
          <w:color w:val="000000" w:themeColor="text1"/>
          <w:szCs w:val="24"/>
        </w:rPr>
        <w:t>日</w:t>
      </w:r>
      <w:r w:rsidR="005C28E0" w:rsidRPr="003507E9">
        <w:rPr>
          <w:rFonts w:ascii="標楷體" w:eastAsia="標楷體" w:hAnsi="標楷體"/>
          <w:b/>
          <w:bCs/>
          <w:color w:val="000000" w:themeColor="text1"/>
          <w:szCs w:val="24"/>
        </w:rPr>
        <w:t>(</w:t>
      </w:r>
      <w:r w:rsidR="00694D36" w:rsidRPr="003507E9">
        <w:rPr>
          <w:rFonts w:ascii="標楷體" w:eastAsia="標楷體" w:hAnsi="標楷體" w:hint="eastAsia"/>
          <w:b/>
          <w:bCs/>
          <w:color w:val="000000" w:themeColor="text1"/>
          <w:szCs w:val="24"/>
        </w:rPr>
        <w:t>三</w:t>
      </w:r>
      <w:r w:rsidR="005C28E0"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至</w:t>
      </w:r>
      <w:r w:rsidR="00694D36" w:rsidRPr="003507E9">
        <w:rPr>
          <w:rFonts w:ascii="標楷體" w:eastAsia="標楷體" w:hAnsi="標楷體"/>
          <w:b/>
          <w:bCs/>
          <w:color w:val="000000" w:themeColor="text1"/>
          <w:szCs w:val="24"/>
        </w:rPr>
        <w:t xml:space="preserve"> 11</w:t>
      </w:r>
      <w:r w:rsidR="00694D36" w:rsidRPr="003507E9">
        <w:rPr>
          <w:rFonts w:ascii="標楷體" w:eastAsia="標楷體" w:hAnsi="標楷體" w:hint="eastAsia"/>
          <w:b/>
          <w:bCs/>
          <w:color w:val="000000" w:themeColor="text1"/>
          <w:szCs w:val="24"/>
        </w:rPr>
        <w:t>4</w:t>
      </w:r>
      <w:r w:rsidR="008B50A6" w:rsidRPr="003507E9">
        <w:rPr>
          <w:rFonts w:ascii="標楷體" w:eastAsia="標楷體" w:hAnsi="標楷體"/>
          <w:b/>
          <w:bCs/>
          <w:color w:val="000000" w:themeColor="text1"/>
          <w:szCs w:val="24"/>
        </w:rPr>
        <w:t>年</w:t>
      </w:r>
      <w:r w:rsidR="00694D36" w:rsidRPr="003507E9">
        <w:rPr>
          <w:rFonts w:ascii="標楷體" w:eastAsia="標楷體" w:hAnsi="標楷體"/>
          <w:b/>
          <w:bCs/>
          <w:color w:val="000000" w:themeColor="text1"/>
          <w:szCs w:val="24"/>
        </w:rPr>
        <w:t>0</w:t>
      </w:r>
      <w:r w:rsidR="00694D36" w:rsidRPr="003507E9">
        <w:rPr>
          <w:rFonts w:ascii="標楷體" w:eastAsia="標楷體" w:hAnsi="標楷體" w:hint="eastAsia"/>
          <w:b/>
          <w:bCs/>
          <w:color w:val="000000" w:themeColor="text1"/>
          <w:szCs w:val="24"/>
        </w:rPr>
        <w:t>8</w:t>
      </w:r>
      <w:r w:rsidR="00F1064C" w:rsidRPr="003507E9">
        <w:rPr>
          <w:rFonts w:ascii="標楷體" w:eastAsia="標楷體" w:hAnsi="標楷體"/>
          <w:b/>
          <w:bCs/>
          <w:color w:val="000000" w:themeColor="text1"/>
          <w:szCs w:val="24"/>
        </w:rPr>
        <w:t>月</w:t>
      </w:r>
      <w:r w:rsidR="00694D36" w:rsidRPr="003507E9">
        <w:rPr>
          <w:rFonts w:ascii="標楷體" w:eastAsia="標楷體" w:hAnsi="標楷體" w:hint="eastAsia"/>
          <w:b/>
          <w:bCs/>
          <w:color w:val="000000" w:themeColor="text1"/>
          <w:szCs w:val="24"/>
        </w:rPr>
        <w:t>23</w:t>
      </w:r>
      <w:r w:rsidR="00694D36" w:rsidRPr="003507E9">
        <w:rPr>
          <w:rFonts w:ascii="標楷體" w:eastAsia="標楷體" w:hAnsi="標楷體"/>
          <w:b/>
          <w:bCs/>
          <w:color w:val="000000" w:themeColor="text1"/>
          <w:szCs w:val="24"/>
        </w:rPr>
        <w:t>日（</w:t>
      </w:r>
      <w:r w:rsidR="00694D36" w:rsidRPr="003507E9">
        <w:rPr>
          <w:rFonts w:ascii="標楷體" w:eastAsia="標楷體" w:hAnsi="標楷體" w:hint="eastAsia"/>
          <w:b/>
          <w:bCs/>
          <w:color w:val="000000" w:themeColor="text1"/>
          <w:szCs w:val="24"/>
        </w:rPr>
        <w:t>六</w:t>
      </w:r>
      <w:r w:rsidR="00F1064C" w:rsidRPr="003507E9">
        <w:rPr>
          <w:rFonts w:ascii="標楷體" w:eastAsia="標楷體" w:hAnsi="標楷體"/>
          <w:b/>
          <w:bCs/>
          <w:color w:val="000000" w:themeColor="text1"/>
          <w:szCs w:val="24"/>
        </w:rPr>
        <w:t>）</w:t>
      </w:r>
      <w:r w:rsidR="008B50A6" w:rsidRPr="003507E9">
        <w:rPr>
          <w:rFonts w:ascii="標楷體" w:eastAsia="標楷體" w:hAnsi="標楷體"/>
          <w:b/>
          <w:bCs/>
          <w:color w:val="000000" w:themeColor="text1"/>
          <w:szCs w:val="24"/>
        </w:rPr>
        <w:t>，</w:t>
      </w:r>
      <w:r w:rsidR="00F1064C" w:rsidRPr="003507E9">
        <w:rPr>
          <w:rFonts w:ascii="標楷體" w:eastAsia="標楷體" w:hAnsi="標楷體"/>
          <w:b/>
          <w:bCs/>
          <w:color w:val="000000" w:themeColor="text1"/>
          <w:szCs w:val="24"/>
        </w:rPr>
        <w:t>共4天</w:t>
      </w:r>
      <w:r w:rsidR="003507E9">
        <w:rPr>
          <w:rFonts w:ascii="標楷體" w:eastAsia="標楷體" w:hAnsi="標楷體"/>
          <w:color w:val="000000" w:themeColor="text1"/>
          <w:szCs w:val="24"/>
        </w:rPr>
        <w:t>，</w:t>
      </w:r>
      <w:r w:rsidR="00694D36" w:rsidRPr="003507E9">
        <w:rPr>
          <w:rFonts w:ascii="標楷體" w:eastAsia="標楷體" w:hAnsi="標楷體" w:hint="eastAsia"/>
          <w:color w:val="000000" w:themeColor="text1"/>
          <w:szCs w:val="24"/>
        </w:rPr>
        <w:t xml:space="preserve"> 屆時</w:t>
      </w:r>
      <w:r w:rsidR="007907A7" w:rsidRPr="003507E9">
        <w:rPr>
          <w:rFonts w:ascii="標楷體" w:eastAsia="標楷體" w:hAnsi="標楷體" w:hint="eastAsia"/>
          <w:color w:val="000000" w:themeColor="text1"/>
          <w:szCs w:val="24"/>
        </w:rPr>
        <w:t>以秩序冊為</w:t>
      </w:r>
      <w:proofErr w:type="gramStart"/>
      <w:r w:rsidR="007907A7" w:rsidRPr="003507E9">
        <w:rPr>
          <w:rFonts w:ascii="標楷體" w:eastAsia="標楷體" w:hAnsi="標楷體" w:hint="eastAsia"/>
          <w:color w:val="000000" w:themeColor="text1"/>
          <w:szCs w:val="24"/>
        </w:rPr>
        <w:t>準</w:t>
      </w:r>
      <w:proofErr w:type="gramEnd"/>
      <w:r w:rsidR="00694D36" w:rsidRPr="003507E9">
        <w:rPr>
          <w:rFonts w:ascii="標楷體" w:eastAsia="標楷體" w:hAnsi="標楷體" w:hint="eastAsia"/>
          <w:color w:val="000000" w:themeColor="text1"/>
          <w:szCs w:val="24"/>
        </w:rPr>
        <w:t>。</w:t>
      </w:r>
    </w:p>
    <w:p w14:paraId="519C55E8" w14:textId="77777777"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八</w:t>
      </w:r>
      <w:r w:rsidR="00F1064C" w:rsidRPr="003507E9">
        <w:rPr>
          <w:rFonts w:ascii="標楷體" w:eastAsia="標楷體" w:hAnsi="標楷體"/>
          <w:color w:val="000000" w:themeColor="text1"/>
          <w:szCs w:val="24"/>
        </w:rPr>
        <w:t>、比賽地點：</w:t>
      </w:r>
      <w:r w:rsidR="00694D36" w:rsidRPr="003507E9">
        <w:rPr>
          <w:rFonts w:ascii="標楷體" w:eastAsia="標楷體" w:hAnsi="標楷體" w:hint="eastAsia"/>
          <w:color w:val="000000" w:themeColor="text1"/>
          <w:szCs w:val="24"/>
        </w:rPr>
        <w:t>臺北市立大學</w:t>
      </w:r>
      <w:r w:rsidR="00F214CB" w:rsidRPr="003507E9">
        <w:rPr>
          <w:rFonts w:ascii="標楷體" w:eastAsia="標楷體" w:hAnsi="標楷體" w:hint="eastAsia"/>
          <w:color w:val="000000" w:themeColor="text1"/>
          <w:szCs w:val="24"/>
        </w:rPr>
        <w:t>-天母校</w:t>
      </w:r>
      <w:proofErr w:type="gramStart"/>
      <w:r w:rsidR="00F214CB" w:rsidRPr="003507E9">
        <w:rPr>
          <w:rFonts w:ascii="標楷體" w:eastAsia="標楷體" w:hAnsi="標楷體" w:hint="eastAsia"/>
          <w:color w:val="000000" w:themeColor="text1"/>
          <w:szCs w:val="24"/>
        </w:rPr>
        <w:t>區</w:t>
      </w:r>
      <w:r w:rsidR="003507E9">
        <w:rPr>
          <w:rFonts w:ascii="標楷體" w:eastAsia="標楷體" w:hAnsi="標楷體" w:hint="eastAsia"/>
          <w:color w:val="000000" w:themeColor="text1"/>
          <w:szCs w:val="24"/>
        </w:rPr>
        <w:t>詩欣館</w:t>
      </w:r>
      <w:proofErr w:type="gramEnd"/>
      <w:r w:rsidR="00694D36" w:rsidRPr="003507E9">
        <w:rPr>
          <w:rFonts w:ascii="標楷體" w:eastAsia="標楷體" w:hAnsi="標楷體" w:hint="eastAsia"/>
          <w:color w:val="000000" w:themeColor="text1"/>
          <w:szCs w:val="24"/>
        </w:rPr>
        <w:t>五</w:t>
      </w:r>
      <w:r w:rsidR="00F214CB" w:rsidRPr="003507E9">
        <w:rPr>
          <w:rFonts w:ascii="標楷體" w:eastAsia="標楷體" w:hAnsi="標楷體"/>
          <w:color w:val="000000" w:themeColor="text1"/>
          <w:szCs w:val="24"/>
        </w:rPr>
        <w:t>樓排球場</w:t>
      </w:r>
      <w:r w:rsidR="00F214CB" w:rsidRPr="003507E9">
        <w:rPr>
          <w:rFonts w:ascii="標楷體" w:eastAsia="標楷體" w:hAnsi="標楷體" w:hint="eastAsia"/>
          <w:color w:val="000000" w:themeColor="text1"/>
          <w:szCs w:val="24"/>
        </w:rPr>
        <w:t>(臺北市士林區忠誠路二段101號)</w:t>
      </w:r>
      <w:r w:rsidR="00F1064C" w:rsidRPr="003507E9">
        <w:rPr>
          <w:rFonts w:ascii="標楷體" w:eastAsia="標楷體" w:hAnsi="標楷體"/>
          <w:color w:val="000000" w:themeColor="text1"/>
          <w:szCs w:val="24"/>
        </w:rPr>
        <w:t>。</w:t>
      </w:r>
    </w:p>
    <w:p w14:paraId="7598973F" w14:textId="77777777" w:rsidR="00F1064C" w:rsidRPr="003507E9" w:rsidRDefault="00C53405" w:rsidP="003507E9">
      <w:pPr>
        <w:adjustRightInd w:val="0"/>
        <w:snapToGrid w:val="0"/>
        <w:spacing w:afterLines="25" w:after="9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九</w:t>
      </w:r>
      <w:r w:rsidR="00F1064C"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00F1064C" w:rsidRPr="003507E9">
        <w:rPr>
          <w:rFonts w:ascii="標楷體" w:eastAsia="標楷體" w:hAnsi="標楷體" w:hint="eastAsia"/>
          <w:color w:val="000000" w:themeColor="text1"/>
          <w:szCs w:val="24"/>
        </w:rPr>
        <w:t>單</w:t>
      </w:r>
      <w:r w:rsidR="00F1064C" w:rsidRPr="003507E9">
        <w:rPr>
          <w:rFonts w:ascii="標楷體" w:eastAsia="標楷體" w:hAnsi="標楷體"/>
          <w:color w:val="000000" w:themeColor="text1"/>
          <w:szCs w:val="24"/>
        </w:rPr>
        <w:t>位：中華民國大專院校體育總會會員學校均可報名參加。</w:t>
      </w:r>
    </w:p>
    <w:p w14:paraId="79EF304A" w14:textId="77777777" w:rsidR="00F1064C" w:rsidRPr="003507E9" w:rsidRDefault="00F1064C" w:rsidP="003507E9">
      <w:pPr>
        <w:adjustRightInd w:val="0"/>
        <w:snapToGrid w:val="0"/>
        <w:spacing w:afterLines="25" w:after="90" w:line="400" w:lineRule="exact"/>
        <w:ind w:left="708" w:hangingChars="295" w:hanging="708"/>
        <w:jc w:val="both"/>
        <w:rPr>
          <w:rFonts w:ascii="標楷體" w:eastAsia="標楷體" w:hAnsi="標楷體"/>
          <w:szCs w:val="24"/>
        </w:rPr>
      </w:pPr>
      <w:r w:rsidRPr="003507E9">
        <w:rPr>
          <w:rFonts w:ascii="標楷體" w:eastAsia="標楷體" w:hAnsi="標楷體"/>
          <w:color w:val="000000" w:themeColor="text1"/>
          <w:szCs w:val="24"/>
        </w:rPr>
        <w:t>十、邀請</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單位</w:t>
      </w:r>
      <w:r w:rsidRPr="003507E9">
        <w:rPr>
          <w:rFonts w:ascii="標楷體" w:eastAsia="標楷體" w:hAnsi="標楷體"/>
          <w:color w:val="000000" w:themeColor="text1"/>
          <w:szCs w:val="24"/>
        </w:rPr>
        <w:br/>
      </w:r>
      <w:r w:rsidRPr="003507E9">
        <w:rPr>
          <w:rFonts w:ascii="標楷體" w:eastAsia="標楷體" w:hAnsi="標楷體"/>
          <w:szCs w:val="24"/>
        </w:rPr>
        <w:t>教育部、教育部體育署、</w:t>
      </w:r>
      <w:r w:rsidR="003507E9">
        <w:rPr>
          <w:rFonts w:ascii="標楷體" w:eastAsia="標楷體" w:hAnsi="標楷體"/>
          <w:szCs w:val="24"/>
        </w:rPr>
        <w:t>中華民國大專院校體育總會</w:t>
      </w:r>
      <w:r w:rsidRPr="003507E9">
        <w:rPr>
          <w:rFonts w:ascii="標楷體" w:eastAsia="標楷體" w:hAnsi="標楷體"/>
          <w:szCs w:val="24"/>
        </w:rPr>
        <w:t>、臺</w:t>
      </w:r>
      <w:r w:rsidRPr="003507E9">
        <w:rPr>
          <w:rFonts w:ascii="標楷體" w:eastAsia="標楷體" w:hAnsi="標楷體" w:cs="新細明體" w:hint="eastAsia"/>
          <w:szCs w:val="24"/>
        </w:rPr>
        <w:t>北</w:t>
      </w:r>
      <w:r w:rsidRPr="003507E9">
        <w:rPr>
          <w:rFonts w:ascii="標楷體" w:eastAsia="標楷體" w:hAnsi="標楷體"/>
          <w:szCs w:val="24"/>
        </w:rPr>
        <w:t>市政府、新</w:t>
      </w:r>
      <w:r w:rsidRPr="003507E9">
        <w:rPr>
          <w:rFonts w:ascii="標楷體" w:eastAsia="標楷體" w:hAnsi="標楷體" w:cs="新細明體" w:hint="eastAsia"/>
          <w:szCs w:val="24"/>
        </w:rPr>
        <w:t>北</w:t>
      </w:r>
      <w:r w:rsidRPr="003507E9">
        <w:rPr>
          <w:rFonts w:ascii="標楷體" w:eastAsia="標楷體" w:hAnsi="標楷體"/>
          <w:szCs w:val="24"/>
        </w:rPr>
        <w:t>市政府、桃園市政府</w:t>
      </w:r>
      <w:r w:rsidRPr="003507E9">
        <w:rPr>
          <w:rFonts w:ascii="標楷體" w:eastAsia="標楷體" w:hAnsi="標楷體"/>
          <w:szCs w:val="24"/>
        </w:rPr>
        <w:br/>
      </w:r>
      <w:proofErr w:type="gramStart"/>
      <w:r w:rsidRPr="003507E9">
        <w:rPr>
          <w:rFonts w:ascii="標楷體" w:eastAsia="標楷體" w:hAnsi="標楷體"/>
          <w:szCs w:val="24"/>
        </w:rPr>
        <w:t>臺</w:t>
      </w:r>
      <w:proofErr w:type="gramEnd"/>
      <w:r w:rsidRPr="003507E9">
        <w:rPr>
          <w:rFonts w:ascii="標楷體" w:eastAsia="標楷體" w:hAnsi="標楷體"/>
          <w:szCs w:val="24"/>
        </w:rPr>
        <w:t>中市政府、臺南市政府、高雄市政</w:t>
      </w:r>
      <w:r w:rsidR="00144D4B" w:rsidRPr="003507E9">
        <w:rPr>
          <w:rFonts w:ascii="標楷體" w:eastAsia="標楷體" w:hAnsi="標楷體"/>
          <w:szCs w:val="24"/>
        </w:rPr>
        <w:t>府</w:t>
      </w:r>
      <w:r w:rsidR="00235835" w:rsidRPr="003507E9">
        <w:rPr>
          <w:rFonts w:ascii="標楷體" w:eastAsia="標楷體" w:hAnsi="標楷體"/>
          <w:szCs w:val="24"/>
        </w:rPr>
        <w:t>。</w:t>
      </w:r>
    </w:p>
    <w:p w14:paraId="681C7001" w14:textId="77777777" w:rsidR="00F1064C" w:rsidRPr="003507E9" w:rsidRDefault="00F1064C"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一</w:t>
      </w:r>
      <w:r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參加</w:t>
      </w:r>
      <w:r w:rsidRPr="003507E9">
        <w:rPr>
          <w:rFonts w:ascii="標楷體" w:eastAsia="標楷體" w:hAnsi="標楷體"/>
          <w:color w:val="000000" w:themeColor="text1"/>
          <w:szCs w:val="24"/>
        </w:rPr>
        <w:t>資格</w:t>
      </w:r>
    </w:p>
    <w:p w14:paraId="2601D093" w14:textId="77777777" w:rsidR="00EF65DA" w:rsidRPr="003507E9" w:rsidRDefault="00EF65DA" w:rsidP="00EF65DA">
      <w:pPr>
        <w:numPr>
          <w:ilvl w:val="0"/>
          <w:numId w:val="25"/>
        </w:numPr>
        <w:autoSpaceDE w:val="0"/>
        <w:autoSpaceDN w:val="0"/>
        <w:adjustRightInd w:val="0"/>
        <w:ind w:left="851" w:hanging="851"/>
        <w:jc w:val="both"/>
        <w:rPr>
          <w:rFonts w:ascii="標楷體" w:eastAsia="標楷體" w:hAnsi="標楷體"/>
          <w:kern w:val="0"/>
          <w:szCs w:val="24"/>
        </w:rPr>
      </w:pPr>
      <w:r w:rsidRPr="003507E9">
        <w:rPr>
          <w:rFonts w:ascii="標楷體" w:eastAsia="標楷體" w:hAnsi="標楷體"/>
          <w:kern w:val="0"/>
          <w:szCs w:val="24"/>
        </w:rPr>
        <w:t>以各學校正式編制內專任</w:t>
      </w:r>
      <w:proofErr w:type="gramStart"/>
      <w:r w:rsidRPr="003507E9">
        <w:rPr>
          <w:rFonts w:ascii="標楷體" w:eastAsia="標楷體" w:hAnsi="標楷體"/>
          <w:kern w:val="0"/>
          <w:szCs w:val="24"/>
        </w:rPr>
        <w:t>教職員警工及</w:t>
      </w:r>
      <w:proofErr w:type="gramEnd"/>
      <w:r w:rsidRPr="003507E9">
        <w:rPr>
          <w:rFonts w:ascii="標楷體" w:eastAsia="標楷體" w:hAnsi="標楷體"/>
          <w:kern w:val="0"/>
          <w:szCs w:val="24"/>
        </w:rPr>
        <w:t>約聘僱人員為限，工友及約聘僱人員應在學校服務滿一</w:t>
      </w:r>
      <w:r w:rsidRPr="003507E9">
        <w:rPr>
          <w:rFonts w:ascii="標楷體" w:eastAsia="標楷體" w:hAnsi="標楷體" w:cs="新細明體" w:hint="eastAsia"/>
          <w:kern w:val="0"/>
          <w:szCs w:val="24"/>
        </w:rPr>
        <w:t>年</w:t>
      </w:r>
      <w:r w:rsidRPr="003507E9">
        <w:rPr>
          <w:rFonts w:ascii="標楷體" w:eastAsia="標楷體" w:hAnsi="標楷體"/>
          <w:kern w:val="0"/>
          <w:szCs w:val="24"/>
        </w:rPr>
        <w:t>（約聘僱人員請於報名表備註</w:t>
      </w:r>
      <w:r w:rsidR="007907A7" w:rsidRPr="003507E9">
        <w:rPr>
          <w:rFonts w:ascii="標楷體" w:eastAsia="標楷體" w:hAnsi="標楷體" w:hint="eastAsia"/>
          <w:kern w:val="0"/>
          <w:szCs w:val="24"/>
        </w:rPr>
        <w:t>欄填</w:t>
      </w:r>
      <w:r w:rsidRPr="003507E9">
        <w:rPr>
          <w:rFonts w:ascii="標楷體" w:eastAsia="標楷體" w:hAnsi="標楷體"/>
          <w:kern w:val="0"/>
          <w:szCs w:val="24"/>
        </w:rPr>
        <w:t>寫到</w:t>
      </w:r>
      <w:r w:rsidR="007907A7" w:rsidRPr="003507E9">
        <w:rPr>
          <w:rFonts w:ascii="標楷體" w:eastAsia="標楷體" w:hAnsi="標楷體" w:hint="eastAsia"/>
          <w:kern w:val="0"/>
          <w:szCs w:val="24"/>
        </w:rPr>
        <w:t>職年月</w:t>
      </w:r>
      <w:r w:rsidRPr="003507E9">
        <w:rPr>
          <w:rFonts w:ascii="標楷體" w:eastAsia="標楷體" w:hAnsi="標楷體" w:hint="eastAsia"/>
          <w:kern w:val="0"/>
          <w:szCs w:val="24"/>
        </w:rPr>
        <w:t>日</w:t>
      </w:r>
      <w:r w:rsidRPr="003507E9">
        <w:rPr>
          <w:rFonts w:ascii="標楷體" w:eastAsia="標楷體" w:hAnsi="標楷體"/>
          <w:kern w:val="0"/>
          <w:szCs w:val="24"/>
        </w:rPr>
        <w:t>），方得報名。（</w:t>
      </w:r>
      <w:r w:rsidR="007907A7" w:rsidRPr="003507E9">
        <w:rPr>
          <w:rFonts w:ascii="標楷體" w:eastAsia="標楷體" w:hAnsi="標楷體" w:hint="eastAsia"/>
          <w:kern w:val="0"/>
          <w:szCs w:val="24"/>
        </w:rPr>
        <w:t>不含</w:t>
      </w:r>
      <w:r w:rsidRPr="003507E9">
        <w:rPr>
          <w:rFonts w:ascii="標楷體" w:eastAsia="標楷體" w:hAnsi="標楷體"/>
          <w:kern w:val="0"/>
          <w:szCs w:val="24"/>
        </w:rPr>
        <w:t>兼任教職員、各</w:t>
      </w:r>
      <w:r w:rsidRPr="003507E9">
        <w:rPr>
          <w:rFonts w:ascii="標楷體" w:eastAsia="標楷體" w:hAnsi="標楷體" w:cs="新細明體" w:hint="eastAsia"/>
          <w:kern w:val="0"/>
          <w:szCs w:val="24"/>
        </w:rPr>
        <w:t>類</w:t>
      </w:r>
      <w:r w:rsidRPr="003507E9">
        <w:rPr>
          <w:rFonts w:ascii="標楷體" w:eastAsia="標楷體" w:hAnsi="標楷體"/>
          <w:kern w:val="0"/>
          <w:szCs w:val="24"/>
        </w:rPr>
        <w:t>研究計畫專兼任</w:t>
      </w:r>
      <w:r w:rsidR="007907A7" w:rsidRPr="003507E9">
        <w:rPr>
          <w:rFonts w:ascii="標楷體" w:eastAsia="標楷體" w:hAnsi="標楷體" w:hint="eastAsia"/>
          <w:kern w:val="0"/>
          <w:szCs w:val="24"/>
        </w:rPr>
        <w:t>助理</w:t>
      </w:r>
      <w:r w:rsidRPr="003507E9">
        <w:rPr>
          <w:rFonts w:ascii="標楷體" w:eastAsia="標楷體" w:hAnsi="標楷體"/>
          <w:kern w:val="0"/>
          <w:szCs w:val="24"/>
        </w:rPr>
        <w:t>、部派專任教</w:t>
      </w:r>
      <w:r w:rsidRPr="003507E9">
        <w:rPr>
          <w:rFonts w:ascii="標楷體" w:eastAsia="標楷體" w:hAnsi="標楷體" w:cs="新細明體" w:hint="eastAsia"/>
          <w:kern w:val="0"/>
          <w:szCs w:val="24"/>
        </w:rPr>
        <w:t>練</w:t>
      </w:r>
      <w:r w:rsidRPr="003507E9">
        <w:rPr>
          <w:rFonts w:ascii="標楷體" w:eastAsia="標楷體" w:hAnsi="標楷體"/>
          <w:kern w:val="0"/>
          <w:szCs w:val="24"/>
        </w:rPr>
        <w:t>、各附屬單位人員及軍事院校服義務役者）。</w:t>
      </w:r>
    </w:p>
    <w:p w14:paraId="2EAB54B2" w14:textId="77777777" w:rsidR="00EF65DA" w:rsidRPr="003507E9" w:rsidRDefault="00EF65DA" w:rsidP="00EF65DA">
      <w:pPr>
        <w:numPr>
          <w:ilvl w:val="0"/>
          <w:numId w:val="25"/>
        </w:numPr>
        <w:tabs>
          <w:tab w:val="left" w:pos="742"/>
          <w:tab w:val="left" w:pos="1204"/>
          <w:tab w:val="left" w:pos="9360"/>
        </w:tabs>
        <w:autoSpaceDE w:val="0"/>
        <w:autoSpaceDN w:val="0"/>
        <w:adjustRightInd w:val="0"/>
        <w:snapToGrid w:val="0"/>
        <w:spacing w:line="276" w:lineRule="auto"/>
        <w:jc w:val="both"/>
        <w:rPr>
          <w:rFonts w:ascii="標楷體" w:eastAsia="標楷體" w:hAnsi="標楷體"/>
        </w:rPr>
      </w:pPr>
      <w:r w:rsidRPr="003507E9">
        <w:rPr>
          <w:rFonts w:ascii="標楷體" w:eastAsia="標楷體" w:hAnsi="標楷體"/>
        </w:rPr>
        <w:t>教育部、教育部體育署、中華民國大專院校體育總會、</w:t>
      </w:r>
      <w:r w:rsidRPr="003507E9">
        <w:rPr>
          <w:rFonts w:ascii="標楷體" w:eastAsia="標楷體" w:hAnsi="標楷體" w:hint="eastAsia"/>
          <w:kern w:val="0"/>
          <w:szCs w:val="24"/>
        </w:rPr>
        <w:t>臺</w:t>
      </w:r>
      <w:r w:rsidRPr="003507E9">
        <w:rPr>
          <w:rFonts w:ascii="標楷體" w:eastAsia="標楷體" w:hAnsi="標楷體"/>
        </w:rPr>
        <w:t>北市政府、新北市政府、</w:t>
      </w:r>
    </w:p>
    <w:p w14:paraId="7DDCFA77" w14:textId="77777777" w:rsidR="008D08B6" w:rsidRPr="003507E9" w:rsidRDefault="00EF65DA" w:rsidP="008D08B6">
      <w:pPr>
        <w:tabs>
          <w:tab w:val="left" w:pos="742"/>
          <w:tab w:val="left" w:pos="1204"/>
          <w:tab w:val="left" w:pos="9360"/>
        </w:tabs>
        <w:autoSpaceDE w:val="0"/>
        <w:autoSpaceDN w:val="0"/>
        <w:adjustRightInd w:val="0"/>
        <w:snapToGrid w:val="0"/>
        <w:spacing w:line="276" w:lineRule="auto"/>
        <w:ind w:left="851"/>
        <w:rPr>
          <w:rFonts w:ascii="標楷體" w:eastAsia="標楷體" w:hAnsi="標楷體"/>
        </w:rPr>
      </w:pPr>
      <w:r w:rsidRPr="003507E9">
        <w:rPr>
          <w:rFonts w:ascii="標楷體" w:eastAsia="標楷體" w:hAnsi="標楷體"/>
        </w:rPr>
        <w:t>桃園市政府、</w:t>
      </w:r>
      <w:proofErr w:type="gramStart"/>
      <w:r w:rsidRPr="003507E9">
        <w:rPr>
          <w:rFonts w:ascii="標楷體" w:eastAsia="標楷體" w:hAnsi="標楷體" w:hint="eastAsia"/>
          <w:kern w:val="0"/>
          <w:szCs w:val="24"/>
        </w:rPr>
        <w:t>臺</w:t>
      </w:r>
      <w:proofErr w:type="gramEnd"/>
      <w:r w:rsidRPr="003507E9">
        <w:rPr>
          <w:rFonts w:ascii="標楷體" w:eastAsia="標楷體" w:hAnsi="標楷體"/>
        </w:rPr>
        <w:t>中市政府、</w:t>
      </w:r>
      <w:r w:rsidRPr="003507E9">
        <w:rPr>
          <w:rFonts w:ascii="標楷體" w:eastAsia="標楷體" w:hAnsi="標楷體" w:hint="eastAsia"/>
          <w:kern w:val="0"/>
          <w:szCs w:val="24"/>
        </w:rPr>
        <w:t>臺</w:t>
      </w:r>
      <w:r w:rsidRPr="003507E9">
        <w:rPr>
          <w:rFonts w:ascii="標楷體" w:eastAsia="標楷體" w:hAnsi="標楷體"/>
        </w:rPr>
        <w:t>南市政府、高雄市政府等單位，以編制內之員工及服務滿一</w:t>
      </w:r>
      <w:r w:rsidRPr="003507E9">
        <w:rPr>
          <w:rFonts w:ascii="標楷體" w:eastAsia="標楷體" w:hAnsi="標楷體" w:cs="新細明體" w:hint="eastAsia"/>
        </w:rPr>
        <w:t>年</w:t>
      </w:r>
      <w:r w:rsidRPr="003507E9">
        <w:rPr>
          <w:rFonts w:ascii="標楷體" w:eastAsia="標楷體" w:hAnsi="標楷體"/>
        </w:rPr>
        <w:t>以上約聘僱人員為限。</w:t>
      </w:r>
    </w:p>
    <w:p w14:paraId="2181A437"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二</w:t>
      </w:r>
      <w:r w:rsidRPr="003507E9">
        <w:rPr>
          <w:rFonts w:ascii="標楷體" w:eastAsia="標楷體" w:hAnsi="標楷體"/>
          <w:color w:val="000000" w:themeColor="text1"/>
          <w:szCs w:val="24"/>
        </w:rPr>
        <w:t>、比賽分組</w:t>
      </w:r>
    </w:p>
    <w:p w14:paraId="05858490" w14:textId="77777777" w:rsidR="00A35020" w:rsidRPr="003507E9" w:rsidRDefault="006B49C0" w:rsidP="0029702C">
      <w:pPr>
        <w:pStyle w:val="a3"/>
        <w:adjustRightInd w:val="0"/>
        <w:snapToGrid w:val="0"/>
        <w:spacing w:line="400" w:lineRule="exact"/>
        <w:ind w:leftChars="0" w:left="709"/>
        <w:jc w:val="both"/>
        <w:rPr>
          <w:rFonts w:ascii="標楷體" w:eastAsia="標楷體" w:hAnsi="標楷體"/>
          <w:color w:val="000000" w:themeColor="text1"/>
          <w:szCs w:val="24"/>
        </w:rPr>
      </w:pPr>
      <w:r w:rsidRPr="003507E9">
        <w:rPr>
          <w:rFonts w:ascii="標楷體" w:eastAsia="標楷體" w:hAnsi="標楷體"/>
          <w:b/>
          <w:bCs/>
          <w:color w:val="000000" w:themeColor="text1"/>
          <w:szCs w:val="24"/>
        </w:rPr>
        <w:t>九</w:t>
      </w:r>
      <w:proofErr w:type="gramStart"/>
      <w:r w:rsidRPr="003507E9">
        <w:rPr>
          <w:rFonts w:ascii="標楷體" w:eastAsia="標楷體" w:hAnsi="標楷體"/>
          <w:b/>
          <w:bCs/>
          <w:color w:val="000000" w:themeColor="text1"/>
          <w:szCs w:val="24"/>
        </w:rPr>
        <w:t>人制</w:t>
      </w:r>
      <w:proofErr w:type="gramEnd"/>
      <w:r w:rsidRPr="003507E9">
        <w:rPr>
          <w:rFonts w:ascii="標楷體" w:eastAsia="標楷體" w:hAnsi="標楷體"/>
          <w:b/>
          <w:bCs/>
          <w:color w:val="000000" w:themeColor="text1"/>
          <w:szCs w:val="24"/>
        </w:rPr>
        <w:t>組</w:t>
      </w:r>
      <w:r w:rsidR="00D01222" w:rsidRPr="003507E9">
        <w:rPr>
          <w:rFonts w:ascii="標楷體" w:eastAsia="標楷體" w:hAnsi="標楷體"/>
          <w:b/>
          <w:bCs/>
          <w:color w:val="000000" w:themeColor="text1"/>
          <w:szCs w:val="24"/>
        </w:rPr>
        <w:t>（</w:t>
      </w:r>
      <w:r w:rsidR="00693FB1" w:rsidRPr="003507E9">
        <w:rPr>
          <w:rFonts w:ascii="標楷體" w:eastAsia="標楷體" w:hAnsi="標楷體"/>
          <w:b/>
          <w:bCs/>
          <w:color w:val="000000" w:themeColor="text1"/>
          <w:szCs w:val="24"/>
        </w:rPr>
        <w:t>排球</w:t>
      </w:r>
      <w:r w:rsidR="00D01222" w:rsidRPr="003507E9">
        <w:rPr>
          <w:rFonts w:ascii="標楷體" w:eastAsia="標楷體" w:hAnsi="標楷體"/>
          <w:b/>
          <w:bCs/>
          <w:color w:val="000000" w:themeColor="text1"/>
          <w:szCs w:val="24"/>
        </w:rPr>
        <w:t>）</w:t>
      </w:r>
      <w:r w:rsidR="00A35020" w:rsidRPr="003507E9">
        <w:rPr>
          <w:rFonts w:ascii="標楷體" w:eastAsia="標楷體" w:hAnsi="標楷體"/>
          <w:color w:val="000000" w:themeColor="text1"/>
          <w:szCs w:val="24"/>
        </w:rPr>
        <w:br/>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分</w:t>
      </w:r>
      <w:r w:rsidR="00C3405B" w:rsidRPr="003507E9">
        <w:rPr>
          <w:rFonts w:ascii="標楷體" w:eastAsia="標楷體" w:hAnsi="標楷體"/>
          <w:color w:val="000000" w:themeColor="text1"/>
          <w:szCs w:val="24"/>
        </w:rPr>
        <w:t>性別，</w:t>
      </w:r>
      <w:r w:rsidR="00AD3AFF" w:rsidRPr="003507E9">
        <w:rPr>
          <w:rFonts w:ascii="標楷體" w:eastAsia="標楷體" w:hAnsi="標楷體"/>
          <w:color w:val="000000" w:themeColor="text1"/>
          <w:szCs w:val="24"/>
        </w:rPr>
        <w:t>每單位報名隊</w:t>
      </w:r>
      <w:r w:rsidR="00AD3AFF" w:rsidRPr="003507E9">
        <w:rPr>
          <w:rFonts w:ascii="標楷體" w:eastAsia="標楷體" w:hAnsi="標楷體" w:cs="新細明體" w:hint="eastAsia"/>
          <w:color w:val="000000" w:themeColor="text1"/>
          <w:szCs w:val="24"/>
        </w:rPr>
        <w:t>數</w:t>
      </w:r>
      <w:r w:rsidR="00AD3AFF" w:rsidRPr="003507E9">
        <w:rPr>
          <w:rFonts w:ascii="標楷體" w:eastAsia="標楷體" w:hAnsi="標楷體"/>
          <w:color w:val="000000" w:themeColor="text1"/>
          <w:szCs w:val="24"/>
        </w:rPr>
        <w:t>以一隊為限，</w:t>
      </w:r>
      <w:r w:rsidR="00AD3AFF" w:rsidRPr="003507E9">
        <w:rPr>
          <w:rFonts w:ascii="標楷體" w:eastAsia="標楷體" w:hAnsi="標楷體" w:cs="新細明體" w:hint="eastAsia"/>
          <w:color w:val="000000" w:themeColor="text1"/>
          <w:szCs w:val="24"/>
        </w:rPr>
        <w:t>參</w:t>
      </w:r>
      <w:r w:rsidR="00AD3AFF" w:rsidRPr="003507E9">
        <w:rPr>
          <w:rFonts w:ascii="標楷體" w:eastAsia="標楷體" w:hAnsi="標楷體"/>
          <w:color w:val="000000" w:themeColor="text1"/>
          <w:szCs w:val="24"/>
        </w:rPr>
        <w:t>賽人員</w:t>
      </w:r>
      <w:r w:rsidR="00C3405B" w:rsidRPr="003507E9">
        <w:rPr>
          <w:rFonts w:ascii="標楷體" w:eastAsia="標楷體" w:hAnsi="標楷體"/>
          <w:color w:val="000000" w:themeColor="text1"/>
          <w:szCs w:val="24"/>
        </w:rPr>
        <w:t>於九</w:t>
      </w:r>
      <w:proofErr w:type="gramStart"/>
      <w:r w:rsidR="00C3405B" w:rsidRPr="003507E9">
        <w:rPr>
          <w:rFonts w:ascii="標楷體" w:eastAsia="標楷體" w:hAnsi="標楷體"/>
          <w:color w:val="000000" w:themeColor="text1"/>
          <w:szCs w:val="24"/>
        </w:rPr>
        <w:t>人制</w:t>
      </w:r>
      <w:proofErr w:type="gramEnd"/>
      <w:r w:rsidR="00C3405B" w:rsidRPr="003507E9">
        <w:rPr>
          <w:rFonts w:ascii="標楷體" w:eastAsia="標楷體" w:hAnsi="標楷體"/>
          <w:color w:val="000000" w:themeColor="text1"/>
          <w:szCs w:val="24"/>
        </w:rPr>
        <w:t>組</w:t>
      </w:r>
      <w:r w:rsidR="00AD3AFF" w:rsidRPr="003507E9">
        <w:rPr>
          <w:rFonts w:ascii="標楷體" w:eastAsia="標楷體" w:hAnsi="標楷體" w:cs="新細明體" w:hint="eastAsia"/>
          <w:color w:val="000000" w:themeColor="text1"/>
          <w:szCs w:val="24"/>
        </w:rPr>
        <w:t>不</w:t>
      </w:r>
      <w:r w:rsidR="00AD3AFF" w:rsidRPr="003507E9">
        <w:rPr>
          <w:rFonts w:ascii="標楷體" w:eastAsia="標楷體" w:hAnsi="標楷體"/>
          <w:color w:val="000000" w:themeColor="text1"/>
          <w:szCs w:val="24"/>
        </w:rPr>
        <w:t>得</w:t>
      </w:r>
      <w:r w:rsidRPr="003507E9">
        <w:rPr>
          <w:rFonts w:ascii="標楷體" w:eastAsia="標楷體" w:hAnsi="標楷體"/>
          <w:color w:val="000000" w:themeColor="text1"/>
          <w:szCs w:val="24"/>
        </w:rPr>
        <w:t>重覆報名比賽。</w:t>
      </w:r>
      <w:r w:rsidR="00C3405B"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場上至少須有一位</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性球員</w:t>
      </w:r>
      <w:r w:rsidR="00A063DC" w:rsidRPr="003507E9">
        <w:rPr>
          <w:rFonts w:ascii="標楷體" w:eastAsia="標楷體" w:hAnsi="標楷體"/>
          <w:color w:val="000000" w:themeColor="text1"/>
          <w:szCs w:val="24"/>
        </w:rPr>
        <w:t>，</w:t>
      </w:r>
      <w:r w:rsidR="00693FB1" w:rsidRPr="003507E9">
        <w:rPr>
          <w:rFonts w:ascii="標楷體" w:eastAsia="標楷體" w:hAnsi="標楷體"/>
          <w:color w:val="000000" w:themeColor="text1"/>
          <w:szCs w:val="24"/>
        </w:rPr>
        <w:t>5</w:t>
      </w:r>
      <w:r w:rsidR="00A063DC" w:rsidRPr="003507E9">
        <w:rPr>
          <w:rFonts w:ascii="標楷體" w:eastAsia="標楷體" w:hAnsi="標楷體"/>
          <w:color w:val="000000" w:themeColor="text1"/>
          <w:szCs w:val="24"/>
        </w:rPr>
        <w:t>0</w:t>
      </w:r>
      <w:r w:rsidRPr="003507E9">
        <w:rPr>
          <w:rFonts w:ascii="標楷體" w:eastAsia="標楷體" w:hAnsi="標楷體"/>
          <w:color w:val="000000" w:themeColor="text1"/>
          <w:szCs w:val="24"/>
        </w:rPr>
        <w:t>歲以下男性球員</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w:t>
      </w:r>
      <w:r w:rsidR="00257CB2" w:rsidRPr="003507E9">
        <w:rPr>
          <w:rFonts w:ascii="標楷體" w:eastAsia="標楷體" w:hAnsi="標楷體"/>
          <w:color w:val="000000" w:themeColor="text1"/>
          <w:szCs w:val="24"/>
        </w:rPr>
        <w:t>於前排</w:t>
      </w:r>
      <w:r w:rsidRPr="003507E9">
        <w:rPr>
          <w:rFonts w:ascii="標楷體" w:eastAsia="標楷體" w:hAnsi="標楷體"/>
          <w:color w:val="000000" w:themeColor="text1"/>
          <w:szCs w:val="24"/>
        </w:rPr>
        <w:t>攔網</w:t>
      </w:r>
      <w:r w:rsidR="00257CB2" w:rsidRPr="003507E9">
        <w:rPr>
          <w:rFonts w:ascii="標楷體" w:eastAsia="標楷體" w:hAnsi="標楷體"/>
          <w:color w:val="000000" w:themeColor="text1"/>
          <w:szCs w:val="24"/>
        </w:rPr>
        <w:t>或</w:t>
      </w:r>
      <w:r w:rsidRPr="003507E9">
        <w:rPr>
          <w:rFonts w:ascii="標楷體" w:eastAsia="標楷體" w:hAnsi="標楷體"/>
          <w:color w:val="000000" w:themeColor="text1"/>
          <w:szCs w:val="24"/>
        </w:rPr>
        <w:t>進入前區</w:t>
      </w:r>
      <w:r w:rsidR="002502CE" w:rsidRPr="003507E9">
        <w:rPr>
          <w:rFonts w:ascii="標楷體" w:eastAsia="標楷體" w:hAnsi="標楷體"/>
          <w:color w:val="000000" w:themeColor="text1"/>
          <w:szCs w:val="24"/>
        </w:rPr>
        <w:t>攻擊</w:t>
      </w:r>
      <w:r w:rsidRPr="003507E9">
        <w:rPr>
          <w:rFonts w:ascii="標楷體" w:eastAsia="標楷體" w:hAnsi="標楷體"/>
          <w:color w:val="000000" w:themeColor="text1"/>
          <w:szCs w:val="24"/>
        </w:rPr>
        <w:t>。</w:t>
      </w:r>
      <w:r w:rsidR="00CE3CAB" w:rsidRPr="003507E9">
        <w:rPr>
          <w:rFonts w:ascii="標楷體" w:eastAsia="標楷體" w:hAnsi="標楷體"/>
          <w:color w:val="000000" w:themeColor="text1"/>
          <w:szCs w:val="24"/>
        </w:rPr>
        <w:br/>
      </w:r>
    </w:p>
    <w:p w14:paraId="6E3B2CBA"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、報名辦法</w:t>
      </w:r>
    </w:p>
    <w:p w14:paraId="6F2FC00C" w14:textId="77777777" w:rsidR="00A35020" w:rsidRPr="003507E9" w:rsidRDefault="006B49C0"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報名時間：自即日起至</w:t>
      </w:r>
      <w:r w:rsidRPr="003507E9">
        <w:rPr>
          <w:rFonts w:ascii="標楷體" w:eastAsia="標楷體" w:hAnsi="標楷體"/>
          <w:b/>
          <w:bCs/>
          <w:color w:val="000000" w:themeColor="text1"/>
          <w:szCs w:val="24"/>
        </w:rPr>
        <w:t>1</w:t>
      </w:r>
      <w:r w:rsidR="00A11847" w:rsidRPr="003507E9">
        <w:rPr>
          <w:rFonts w:ascii="標楷體" w:eastAsia="標楷體" w:hAnsi="標楷體"/>
          <w:b/>
          <w:bCs/>
          <w:color w:val="000000" w:themeColor="text1"/>
          <w:szCs w:val="24"/>
        </w:rPr>
        <w:t>1</w:t>
      </w:r>
      <w:r w:rsidR="008B50A6" w:rsidRPr="003507E9">
        <w:rPr>
          <w:rFonts w:ascii="標楷體" w:eastAsia="標楷體" w:hAnsi="標楷體"/>
          <w:b/>
          <w:bCs/>
          <w:color w:val="000000" w:themeColor="text1"/>
          <w:szCs w:val="24"/>
        </w:rPr>
        <w:t>3</w:t>
      </w:r>
      <w:r w:rsidR="007907A7" w:rsidRPr="003507E9">
        <w:rPr>
          <w:rFonts w:ascii="標楷體" w:eastAsia="標楷體" w:hAnsi="標楷體" w:hint="eastAsia"/>
          <w:color w:val="000000" w:themeColor="text1"/>
          <w:szCs w:val="24"/>
        </w:rPr>
        <w:t>年</w:t>
      </w:r>
      <w:r w:rsidR="00E87F01" w:rsidRPr="003507E9">
        <w:rPr>
          <w:rFonts w:ascii="標楷體" w:eastAsia="標楷體" w:hAnsi="標楷體"/>
          <w:b/>
          <w:bCs/>
          <w:color w:val="000000" w:themeColor="text1"/>
          <w:szCs w:val="24"/>
        </w:rPr>
        <w:t>0</w:t>
      </w:r>
      <w:r w:rsidR="004A32DA" w:rsidRPr="003507E9">
        <w:rPr>
          <w:rFonts w:ascii="標楷體" w:eastAsia="標楷體" w:hAnsi="標楷體"/>
          <w:b/>
          <w:bCs/>
          <w:color w:val="000000" w:themeColor="text1"/>
          <w:szCs w:val="24"/>
        </w:rPr>
        <w:t>6</w:t>
      </w:r>
      <w:r w:rsidRPr="003507E9">
        <w:rPr>
          <w:rFonts w:ascii="標楷體" w:eastAsia="標楷體" w:hAnsi="標楷體"/>
          <w:b/>
          <w:bCs/>
          <w:color w:val="000000" w:themeColor="text1"/>
          <w:szCs w:val="24"/>
        </w:rPr>
        <w:t>月</w:t>
      </w:r>
      <w:r w:rsidR="004A32DA" w:rsidRPr="003507E9">
        <w:rPr>
          <w:rFonts w:ascii="標楷體" w:eastAsia="標楷體" w:hAnsi="標楷體"/>
          <w:b/>
          <w:bCs/>
          <w:color w:val="000000" w:themeColor="text1"/>
          <w:szCs w:val="24"/>
        </w:rPr>
        <w:t>2</w:t>
      </w:r>
      <w:r w:rsidR="00773CC2" w:rsidRPr="003507E9">
        <w:rPr>
          <w:rFonts w:ascii="標楷體" w:eastAsia="標楷體" w:hAnsi="標楷體"/>
          <w:b/>
          <w:bCs/>
          <w:color w:val="000000" w:themeColor="text1"/>
          <w:szCs w:val="24"/>
        </w:rPr>
        <w:t>5</w:t>
      </w:r>
      <w:r w:rsidRPr="003507E9">
        <w:rPr>
          <w:rFonts w:ascii="標楷體" w:eastAsia="標楷體" w:hAnsi="標楷體"/>
          <w:b/>
          <w:bCs/>
          <w:color w:val="000000" w:themeColor="text1"/>
          <w:szCs w:val="24"/>
        </w:rPr>
        <w:t>日（</w:t>
      </w:r>
      <w:r w:rsidR="00773CC2" w:rsidRPr="003507E9">
        <w:rPr>
          <w:rFonts w:ascii="標楷體" w:eastAsia="標楷體" w:hAnsi="標楷體" w:hint="eastAsia"/>
          <w:b/>
          <w:bCs/>
          <w:color w:val="000000" w:themeColor="text1"/>
          <w:szCs w:val="24"/>
        </w:rPr>
        <w:t>三</w:t>
      </w:r>
      <w:r w:rsidRPr="003507E9">
        <w:rPr>
          <w:rFonts w:ascii="標楷體" w:eastAsia="標楷體" w:hAnsi="標楷體"/>
          <w:b/>
          <w:bCs/>
          <w:color w:val="000000" w:themeColor="text1"/>
          <w:szCs w:val="24"/>
        </w:rPr>
        <w:t>）</w:t>
      </w:r>
      <w:r w:rsidR="00E87F01" w:rsidRPr="003507E9">
        <w:rPr>
          <w:rFonts w:ascii="標楷體" w:eastAsia="標楷體" w:hAnsi="標楷體" w:hint="eastAsia"/>
          <w:b/>
          <w:bCs/>
          <w:color w:val="000000" w:themeColor="text1"/>
          <w:szCs w:val="24"/>
        </w:rPr>
        <w:t>10:00</w:t>
      </w:r>
      <w:r w:rsidRPr="003507E9">
        <w:rPr>
          <w:rFonts w:ascii="標楷體" w:eastAsia="標楷體" w:hAnsi="標楷體"/>
          <w:b/>
          <w:bCs/>
          <w:color w:val="000000" w:themeColor="text1"/>
          <w:szCs w:val="24"/>
        </w:rPr>
        <w:t>止</w:t>
      </w:r>
      <w:r w:rsidRPr="003507E9">
        <w:rPr>
          <w:rFonts w:ascii="標楷體" w:eastAsia="標楷體" w:hAnsi="標楷體"/>
          <w:color w:val="000000" w:themeColor="text1"/>
          <w:szCs w:val="24"/>
        </w:rPr>
        <w:t>，逾期</w:t>
      </w:r>
      <w:r w:rsidR="00773CC2" w:rsidRPr="003507E9">
        <w:rPr>
          <w:rFonts w:ascii="標楷體" w:eastAsia="標楷體" w:hAnsi="標楷體" w:hint="eastAsia"/>
          <w:color w:val="000000" w:themeColor="text1"/>
          <w:szCs w:val="24"/>
        </w:rPr>
        <w:t>概不受理</w:t>
      </w:r>
      <w:r w:rsidRPr="003507E9">
        <w:rPr>
          <w:rFonts w:ascii="標楷體" w:eastAsia="標楷體" w:hAnsi="標楷體"/>
          <w:color w:val="000000" w:themeColor="text1"/>
          <w:szCs w:val="24"/>
        </w:rPr>
        <w:t>。</w:t>
      </w:r>
    </w:p>
    <w:p w14:paraId="15E77C88" w14:textId="77777777" w:rsidR="00A35020" w:rsidRPr="003507E9" w:rsidRDefault="00180E23" w:rsidP="00B31345">
      <w:pPr>
        <w:pStyle w:val="a3"/>
        <w:numPr>
          <w:ilvl w:val="0"/>
          <w:numId w:val="3"/>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strike/>
          <w:noProof/>
          <w:color w:val="FF0000"/>
        </w:rPr>
        <w:drawing>
          <wp:anchor distT="0" distB="0" distL="114300" distR="114300" simplePos="0" relativeHeight="251663872" behindDoc="0" locked="0" layoutInCell="1" allowOverlap="1" wp14:anchorId="3A628D24" wp14:editId="71CD8181">
            <wp:simplePos x="0" y="0"/>
            <wp:positionH relativeFrom="column">
              <wp:posOffset>5240215</wp:posOffset>
            </wp:positionH>
            <wp:positionV relativeFrom="paragraph">
              <wp:posOffset>202418</wp:posOffset>
            </wp:positionV>
            <wp:extent cx="1095896" cy="1129030"/>
            <wp:effectExtent l="0" t="0" r="0" b="127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09"/>
                    <a:stretch/>
                  </pic:blipFill>
                  <pic:spPr bwMode="auto">
                    <a:xfrm>
                      <a:off x="0" y="0"/>
                      <a:ext cx="1096371" cy="1129519"/>
                    </a:xfrm>
                    <a:prstGeom prst="rect">
                      <a:avLst/>
                    </a:prstGeom>
                    <a:noFill/>
                    <a:ln>
                      <a:noFill/>
                    </a:ln>
                    <a:extLst>
                      <a:ext uri="{53640926-AAD7-44D8-BBD7-CCE9431645EC}">
                        <a14:shadowObscured xmlns:a14="http://schemas.microsoft.com/office/drawing/2010/main"/>
                      </a:ext>
                    </a:extLst>
                  </pic:spPr>
                </pic:pic>
              </a:graphicData>
            </a:graphic>
          </wp:anchor>
        </w:drawing>
      </w:r>
      <w:r w:rsidR="006B49C0" w:rsidRPr="003507E9">
        <w:rPr>
          <w:rFonts w:ascii="標楷體" w:eastAsia="標楷體" w:hAnsi="標楷體"/>
          <w:color w:val="000000" w:themeColor="text1"/>
          <w:szCs w:val="24"/>
        </w:rPr>
        <w:t>報名手續：</w:t>
      </w:r>
    </w:p>
    <w:p w14:paraId="6CA11DBC" w14:textId="77777777" w:rsidR="00CB42A1" w:rsidRPr="003507E9" w:rsidRDefault="00A35020" w:rsidP="00CB42A1">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報名表</w:t>
      </w:r>
      <w:r w:rsidR="00CB42A1" w:rsidRPr="003507E9">
        <w:rPr>
          <w:rFonts w:ascii="標楷體" w:eastAsia="標楷體" w:hAnsi="標楷體"/>
          <w:color w:val="000000" w:themeColor="text1"/>
          <w:szCs w:val="24"/>
        </w:rPr>
        <w:t>電子檔</w:t>
      </w:r>
      <w:r w:rsidR="0029702C" w:rsidRPr="003507E9">
        <w:rPr>
          <w:rFonts w:ascii="標楷體" w:eastAsia="標楷體" w:hAnsi="標楷體"/>
          <w:color w:val="000000" w:themeColor="text1"/>
          <w:szCs w:val="24"/>
        </w:rPr>
        <w:t>上傳</w:t>
      </w:r>
    </w:p>
    <w:p w14:paraId="7BFE9534" w14:textId="77777777"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報名表word檔（請</w:t>
      </w:r>
      <w:proofErr w:type="gramStart"/>
      <w:r w:rsidRPr="003507E9">
        <w:rPr>
          <w:rFonts w:ascii="標楷體" w:eastAsia="標楷體" w:hAnsi="標楷體"/>
          <w:b/>
          <w:bCs/>
          <w:color w:val="000000" w:themeColor="text1"/>
          <w:szCs w:val="24"/>
        </w:rPr>
        <w:t>繕打勿</w:t>
      </w:r>
      <w:proofErr w:type="gramEnd"/>
      <w:r w:rsidRPr="003507E9">
        <w:rPr>
          <w:rFonts w:ascii="標楷體" w:eastAsia="標楷體" w:hAnsi="標楷體"/>
          <w:b/>
          <w:bCs/>
          <w:color w:val="000000" w:themeColor="text1"/>
          <w:szCs w:val="24"/>
        </w:rPr>
        <w:t>手寫、未核章前檔案）</w:t>
      </w:r>
    </w:p>
    <w:p w14:paraId="70AED8E9" w14:textId="77777777" w:rsidR="00CB42A1" w:rsidRPr="003507E9" w:rsidRDefault="00CB42A1"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報名表pdf檔（須</w:t>
      </w:r>
      <w:proofErr w:type="gramStart"/>
      <w:r w:rsidRPr="003507E9">
        <w:rPr>
          <w:rFonts w:ascii="標楷體" w:eastAsia="標楷體" w:hAnsi="標楷體"/>
          <w:b/>
          <w:bCs/>
          <w:color w:val="000000" w:themeColor="text1"/>
          <w:szCs w:val="24"/>
        </w:rPr>
        <w:t>繕打且</w:t>
      </w:r>
      <w:proofErr w:type="gramEnd"/>
      <w:r w:rsidRPr="003507E9">
        <w:rPr>
          <w:rFonts w:ascii="標楷體" w:eastAsia="標楷體" w:hAnsi="標楷體"/>
          <w:b/>
          <w:bCs/>
          <w:color w:val="000000" w:themeColor="text1"/>
          <w:szCs w:val="24"/>
        </w:rPr>
        <w:t>完成單位核章）</w:t>
      </w:r>
    </w:p>
    <w:p w14:paraId="7EC44792" w14:textId="77777777" w:rsidR="00A9106A" w:rsidRPr="003507E9" w:rsidRDefault="00A9106A"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報名費匯款證明表(須完成單位核章)</w:t>
      </w:r>
    </w:p>
    <w:p w14:paraId="4AFA9FA7" w14:textId="77777777" w:rsidR="00546463" w:rsidRPr="003507E9" w:rsidRDefault="00546463" w:rsidP="00CB42A1">
      <w:pPr>
        <w:pStyle w:val="a3"/>
        <w:numPr>
          <w:ilvl w:val="0"/>
          <w:numId w:val="22"/>
        </w:numPr>
        <w:adjustRightInd w:val="0"/>
        <w:snapToGrid w:val="0"/>
        <w:spacing w:line="400" w:lineRule="exact"/>
        <w:ind w:leftChars="0"/>
        <w:jc w:val="both"/>
        <w:rPr>
          <w:rFonts w:ascii="標楷體" w:eastAsia="標楷體" w:hAnsi="標楷體"/>
          <w:b/>
          <w:bCs/>
          <w:color w:val="000000" w:themeColor="text1"/>
          <w:szCs w:val="24"/>
        </w:rPr>
      </w:pPr>
      <w:r w:rsidRPr="003507E9">
        <w:rPr>
          <w:rFonts w:ascii="標楷體" w:eastAsia="標楷體" w:hAnsi="標楷體"/>
          <w:b/>
          <w:bCs/>
          <w:color w:val="000000" w:themeColor="text1"/>
          <w:szCs w:val="24"/>
        </w:rPr>
        <w:t>各校參賽旅平險保險證明表(須單位核章)</w:t>
      </w:r>
    </w:p>
    <w:p w14:paraId="0BCBAE00" w14:textId="77777777" w:rsidR="00CB42A1" w:rsidRPr="003507E9" w:rsidRDefault="00A9106A" w:rsidP="00325C26">
      <w:pPr>
        <w:pStyle w:val="a3"/>
        <w:numPr>
          <w:ilvl w:val="0"/>
          <w:numId w:val="22"/>
        </w:numPr>
        <w:snapToGrid w:val="0"/>
        <w:spacing w:line="400" w:lineRule="exact"/>
        <w:jc w:val="both"/>
        <w:rPr>
          <w:rFonts w:ascii="標楷體" w:eastAsia="標楷體" w:hAnsi="標楷體"/>
        </w:rPr>
      </w:pPr>
      <w:bookmarkStart w:id="1" w:name="_Hlk133681028"/>
      <w:proofErr w:type="gramStart"/>
      <w:r w:rsidRPr="003507E9">
        <w:rPr>
          <w:rFonts w:ascii="標楷體" w:eastAsia="標楷體" w:hAnsi="標楷體"/>
          <w:color w:val="000000" w:themeColor="text1"/>
          <w:szCs w:val="24"/>
        </w:rPr>
        <w:t>採</w:t>
      </w:r>
      <w:proofErr w:type="gramEnd"/>
      <w:r w:rsidRPr="003507E9">
        <w:rPr>
          <w:rFonts w:ascii="標楷體" w:eastAsia="標楷體" w:hAnsi="標楷體"/>
          <w:color w:val="000000" w:themeColor="text1"/>
          <w:szCs w:val="24"/>
        </w:rPr>
        <w:t>網路報名，</w:t>
      </w:r>
      <w:r w:rsidR="00546463" w:rsidRPr="003507E9">
        <w:rPr>
          <w:rFonts w:ascii="標楷體" w:eastAsia="標楷體" w:hAnsi="標楷體"/>
          <w:color w:val="000000" w:themeColor="text1"/>
          <w:szCs w:val="24"/>
        </w:rPr>
        <w:t>請將上述報名相關表單上傳至：</w:t>
      </w:r>
      <w:bookmarkEnd w:id="1"/>
      <w:r w:rsidR="00B01A50" w:rsidRPr="003507E9">
        <w:rPr>
          <w:rFonts w:ascii="標楷體" w:eastAsia="標楷體" w:hAnsi="標楷體"/>
        </w:rPr>
        <w:fldChar w:fldCharType="begin"/>
      </w:r>
      <w:r w:rsidR="00325C26" w:rsidRPr="003507E9">
        <w:rPr>
          <w:rFonts w:ascii="標楷體" w:eastAsia="標楷體" w:hAnsi="標楷體"/>
        </w:rPr>
        <w:instrText>HYPERLINK "https://reurl.cc/qGqnMq"</w:instrText>
      </w:r>
      <w:r w:rsidR="00B01A50" w:rsidRPr="003507E9">
        <w:rPr>
          <w:rFonts w:ascii="標楷體" w:eastAsia="標楷體" w:hAnsi="標楷體"/>
        </w:rPr>
      </w:r>
      <w:r w:rsidR="00B01A50" w:rsidRPr="003507E9">
        <w:rPr>
          <w:rFonts w:ascii="標楷體" w:eastAsia="標楷體" w:hAnsi="標楷體"/>
        </w:rPr>
        <w:fldChar w:fldCharType="separate"/>
      </w:r>
      <w:r w:rsidR="00325C26" w:rsidRPr="003507E9">
        <w:rPr>
          <w:rStyle w:val="a8"/>
          <w:rFonts w:ascii="標楷體" w:eastAsia="標楷體" w:hAnsi="標楷體"/>
        </w:rPr>
        <w:t>https://reurl.cc/qGqnMq</w:t>
      </w:r>
      <w:r w:rsidR="00B01A50" w:rsidRPr="003507E9">
        <w:rPr>
          <w:rFonts w:ascii="標楷體" w:eastAsia="標楷體" w:hAnsi="標楷體"/>
        </w:rPr>
        <w:fldChar w:fldCharType="end"/>
      </w:r>
    </w:p>
    <w:p w14:paraId="1FDEF1CC" w14:textId="77777777" w:rsidR="001E64C1" w:rsidRPr="003507E9" w:rsidRDefault="001C2D4F" w:rsidP="007F57BE">
      <w:pPr>
        <w:pStyle w:val="a3"/>
        <w:numPr>
          <w:ilvl w:val="0"/>
          <w:numId w:val="22"/>
        </w:numPr>
        <w:adjustRightInd w:val="0"/>
        <w:snapToGrid w:val="0"/>
        <w:spacing w:line="400" w:lineRule="exact"/>
        <w:ind w:leftChars="0"/>
        <w:rPr>
          <w:rFonts w:ascii="標楷體" w:eastAsia="標楷體" w:hAnsi="標楷體"/>
          <w:b/>
          <w:bCs/>
          <w:color w:val="000000" w:themeColor="text1"/>
          <w:szCs w:val="24"/>
        </w:rPr>
      </w:pPr>
      <w:r w:rsidRPr="003507E9">
        <w:rPr>
          <w:rFonts w:ascii="標楷體" w:eastAsia="標楷體" w:hAnsi="標楷體"/>
          <w:color w:val="000000" w:themeColor="text1"/>
          <w:szCs w:val="24"/>
        </w:rPr>
        <w:lastRenderedPageBreak/>
        <w:t>報名表檔案請至</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臺北市立大學</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教學</w:t>
      </w:r>
      <w:r w:rsidR="001E64C1" w:rsidRPr="003507E9">
        <w:rPr>
          <w:rFonts w:ascii="標楷體" w:eastAsia="標楷體" w:hAnsi="標楷體"/>
          <w:color w:val="000000" w:themeColor="text1"/>
          <w:szCs w:val="24"/>
        </w:rPr>
        <w:t>單位→體育</w:t>
      </w:r>
      <w:r w:rsidR="007F57BE" w:rsidRPr="003507E9">
        <w:rPr>
          <w:rFonts w:ascii="標楷體" w:eastAsia="標楷體" w:hAnsi="標楷體" w:hint="eastAsia"/>
          <w:color w:val="000000" w:themeColor="text1"/>
          <w:szCs w:val="24"/>
        </w:rPr>
        <w:t>學院</w:t>
      </w:r>
      <w:r w:rsidR="001E64C1"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球類運動學系</w:t>
      </w:r>
      <w:r w:rsidR="007F57BE" w:rsidRPr="003507E9">
        <w:rPr>
          <w:rFonts w:ascii="標楷體" w:eastAsia="標楷體" w:hAnsi="標楷體"/>
          <w:color w:val="000000" w:themeColor="text1"/>
          <w:szCs w:val="24"/>
        </w:rPr>
        <w:t>→</w:t>
      </w:r>
      <w:r w:rsidR="007F57BE" w:rsidRPr="003507E9">
        <w:rPr>
          <w:rFonts w:ascii="標楷體" w:eastAsia="標楷體" w:hAnsi="標楷體" w:hint="eastAsia"/>
          <w:color w:val="000000" w:themeColor="text1"/>
          <w:szCs w:val="24"/>
        </w:rPr>
        <w:t>中華民國</w:t>
      </w:r>
      <w:r w:rsidR="005A55D7" w:rsidRPr="003507E9">
        <w:rPr>
          <w:rFonts w:ascii="標楷體" w:eastAsia="標楷體" w:hAnsi="標楷體"/>
          <w:color w:val="000000" w:themeColor="text1"/>
          <w:szCs w:val="24"/>
        </w:rPr>
        <w:t>大專排球委員會</w:t>
      </w:r>
      <w:r w:rsidR="00793AEF" w:rsidRPr="003507E9">
        <w:rPr>
          <w:rFonts w:ascii="標楷體" w:eastAsia="標楷體" w:hAnsi="標楷體"/>
          <w:color w:val="000000" w:themeColor="text1"/>
          <w:szCs w:val="24"/>
        </w:rPr>
        <w:t>→</w:t>
      </w:r>
      <w:proofErr w:type="gramStart"/>
      <w:r w:rsidR="00793AEF" w:rsidRPr="003507E9">
        <w:rPr>
          <w:rFonts w:ascii="標楷體" w:eastAsia="標楷體" w:hAnsi="標楷體"/>
          <w:color w:val="000000" w:themeColor="text1"/>
          <w:szCs w:val="24"/>
        </w:rPr>
        <w:t>11</w:t>
      </w:r>
      <w:r w:rsidR="007F57BE" w:rsidRPr="003507E9">
        <w:rPr>
          <w:rFonts w:ascii="標楷體" w:eastAsia="標楷體" w:hAnsi="標楷體" w:hint="eastAsia"/>
          <w:color w:val="000000" w:themeColor="text1"/>
          <w:szCs w:val="24"/>
        </w:rPr>
        <w:t>4</w:t>
      </w:r>
      <w:proofErr w:type="gramEnd"/>
      <w:r w:rsidR="00793AEF" w:rsidRPr="003507E9">
        <w:rPr>
          <w:rFonts w:ascii="標楷體" w:eastAsia="標楷體" w:hAnsi="標楷體"/>
          <w:color w:val="000000" w:themeColor="text1"/>
          <w:szCs w:val="24"/>
        </w:rPr>
        <w:t>年度大專校院教職員排球錦標賽</w:t>
      </w:r>
      <w:r w:rsidR="001E64C1" w:rsidRPr="003507E9">
        <w:rPr>
          <w:rFonts w:ascii="標楷體" w:eastAsia="標楷體" w:hAnsi="標楷體"/>
          <w:color w:val="000000" w:themeColor="text1"/>
          <w:szCs w:val="24"/>
        </w:rPr>
        <w:t>」</w:t>
      </w:r>
      <w:hyperlink r:id="rId9" w:history="1">
        <w:r w:rsidR="007F57BE" w:rsidRPr="003507E9">
          <w:rPr>
            <w:rStyle w:val="a8"/>
            <w:rFonts w:ascii="標楷體" w:eastAsia="標楷體" w:hAnsi="標楷體"/>
          </w:rPr>
          <w:t>https://balls.utaipei.edu.tw/p/412-1089-9544.php?Lang=zh-tw</w:t>
        </w:r>
      </w:hyperlink>
      <w:r w:rsidR="001E64C1" w:rsidRPr="003507E9">
        <w:rPr>
          <w:rFonts w:ascii="標楷體" w:eastAsia="標楷體" w:hAnsi="標楷體"/>
          <w:color w:val="000000" w:themeColor="text1"/>
          <w:szCs w:val="24"/>
        </w:rPr>
        <w:t>（以下簡稱指定網站）</w:t>
      </w:r>
      <w:r w:rsidRPr="003507E9">
        <w:rPr>
          <w:rFonts w:ascii="標楷體" w:eastAsia="標楷體" w:hAnsi="標楷體"/>
          <w:color w:val="000000" w:themeColor="text1"/>
          <w:szCs w:val="24"/>
        </w:rPr>
        <w:t>。</w:t>
      </w:r>
    </w:p>
    <w:p w14:paraId="46EED0A3" w14:textId="77777777"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報名人數</w:t>
      </w:r>
      <w:r w:rsidR="00546463" w:rsidRPr="003507E9">
        <w:rPr>
          <w:rFonts w:ascii="標楷體" w:eastAsia="標楷體" w:hAnsi="標楷體"/>
          <w:color w:val="000000" w:themeColor="text1"/>
          <w:szCs w:val="24"/>
        </w:rPr>
        <w:br/>
      </w:r>
      <w:r w:rsidR="006B49C0" w:rsidRPr="003507E9">
        <w:rPr>
          <w:rFonts w:ascii="標楷體" w:eastAsia="標楷體" w:hAnsi="標楷體"/>
          <w:color w:val="000000" w:themeColor="text1"/>
          <w:szCs w:val="24"/>
        </w:rPr>
        <w:t>每隊</w:t>
      </w:r>
      <w:r w:rsidRPr="003507E9">
        <w:rPr>
          <w:rFonts w:ascii="標楷體" w:eastAsia="標楷體" w:hAnsi="標楷體"/>
          <w:color w:val="000000" w:themeColor="text1"/>
          <w:szCs w:val="24"/>
        </w:rPr>
        <w:t>可報</w:t>
      </w:r>
      <w:r w:rsidR="00633576" w:rsidRPr="003507E9">
        <w:rPr>
          <w:rFonts w:ascii="標楷體" w:eastAsia="標楷體" w:hAnsi="標楷體" w:hint="eastAsia"/>
          <w:color w:val="000000" w:themeColor="text1"/>
          <w:szCs w:val="24"/>
        </w:rPr>
        <w:t>領隊1人、執行教練1人、</w:t>
      </w:r>
      <w:r w:rsidR="006B49C0" w:rsidRPr="003507E9">
        <w:rPr>
          <w:rFonts w:ascii="標楷體" w:eastAsia="標楷體" w:hAnsi="標楷體"/>
          <w:color w:val="000000" w:themeColor="text1"/>
          <w:szCs w:val="24"/>
        </w:rPr>
        <w:t>教</w:t>
      </w:r>
      <w:r w:rsidR="006B49C0" w:rsidRPr="003507E9">
        <w:rPr>
          <w:rFonts w:ascii="標楷體" w:eastAsia="標楷體" w:hAnsi="標楷體" w:cs="新細明體" w:hint="eastAsia"/>
          <w:color w:val="000000" w:themeColor="text1"/>
          <w:szCs w:val="24"/>
        </w:rPr>
        <w:t>練</w:t>
      </w:r>
      <w:r w:rsidR="00633576" w:rsidRPr="003507E9">
        <w:rPr>
          <w:rFonts w:ascii="標楷體" w:eastAsia="標楷體" w:hAnsi="標楷體" w:hint="eastAsia"/>
          <w:color w:val="000000" w:themeColor="text1"/>
          <w:szCs w:val="24"/>
        </w:rPr>
        <w:t>2</w:t>
      </w:r>
      <w:r w:rsidR="006B49C0" w:rsidRPr="003507E9">
        <w:rPr>
          <w:rFonts w:ascii="標楷體" w:eastAsia="標楷體" w:hAnsi="標楷體"/>
          <w:color w:val="000000" w:themeColor="text1"/>
          <w:szCs w:val="24"/>
        </w:rPr>
        <w:t>人、</w:t>
      </w:r>
      <w:r w:rsidR="00633576" w:rsidRPr="003507E9">
        <w:rPr>
          <w:rFonts w:ascii="標楷體" w:eastAsia="標楷體" w:hAnsi="標楷體" w:hint="eastAsia"/>
          <w:color w:val="000000" w:themeColor="text1"/>
          <w:szCs w:val="24"/>
        </w:rPr>
        <w:t>管理1人、</w:t>
      </w:r>
      <w:r w:rsidR="006B49C0" w:rsidRPr="003507E9">
        <w:rPr>
          <w:rFonts w:ascii="標楷體" w:eastAsia="標楷體" w:hAnsi="標楷體"/>
          <w:color w:val="000000" w:themeColor="text1"/>
          <w:szCs w:val="24"/>
        </w:rPr>
        <w:t>球員</w:t>
      </w:r>
      <w:r w:rsidR="00BF5D9D" w:rsidRPr="003507E9">
        <w:rPr>
          <w:rFonts w:ascii="標楷體" w:eastAsia="標楷體" w:hAnsi="標楷體" w:hint="eastAsia"/>
          <w:color w:val="000000" w:themeColor="text1"/>
          <w:szCs w:val="24"/>
        </w:rPr>
        <w:t>20</w:t>
      </w:r>
      <w:r w:rsidR="006B49C0" w:rsidRPr="003507E9">
        <w:rPr>
          <w:rFonts w:ascii="標楷體" w:eastAsia="標楷體" w:hAnsi="標楷體"/>
          <w:color w:val="000000" w:themeColor="text1"/>
          <w:szCs w:val="24"/>
        </w:rPr>
        <w:t>人（含隊長），名單於賽程</w:t>
      </w:r>
      <w:r w:rsidR="00276ECA" w:rsidRPr="003507E9">
        <w:rPr>
          <w:rFonts w:ascii="標楷體" w:eastAsia="標楷體" w:hAnsi="標楷體"/>
          <w:color w:val="000000" w:themeColor="text1"/>
          <w:szCs w:val="24"/>
        </w:rPr>
        <w:t>公告</w:t>
      </w:r>
      <w:r w:rsidR="006B49C0" w:rsidRPr="003507E9">
        <w:rPr>
          <w:rFonts w:ascii="標楷體" w:eastAsia="標楷體" w:hAnsi="標楷體"/>
          <w:color w:val="000000" w:themeColor="text1"/>
          <w:szCs w:val="24"/>
        </w:rPr>
        <w:t>後即</w:t>
      </w:r>
      <w:r w:rsidR="006B49C0" w:rsidRPr="003507E9">
        <w:rPr>
          <w:rFonts w:ascii="標楷體" w:eastAsia="標楷體" w:hAnsi="標楷體" w:cs="新細明體" w:hint="eastAsia"/>
          <w:color w:val="000000" w:themeColor="text1"/>
          <w:szCs w:val="24"/>
        </w:rPr>
        <w:t>不</w:t>
      </w:r>
      <w:r w:rsidR="006B49C0" w:rsidRPr="003507E9">
        <w:rPr>
          <w:rFonts w:ascii="標楷體" w:eastAsia="標楷體" w:hAnsi="標楷體"/>
          <w:color w:val="000000" w:themeColor="text1"/>
          <w:szCs w:val="24"/>
        </w:rPr>
        <w:t>得</w:t>
      </w:r>
      <w:r w:rsidR="006B49C0" w:rsidRPr="003507E9">
        <w:rPr>
          <w:rFonts w:ascii="標楷體" w:eastAsia="標楷體" w:hAnsi="標楷體" w:cs="新細明體" w:hint="eastAsia"/>
          <w:color w:val="000000" w:themeColor="text1"/>
          <w:szCs w:val="24"/>
        </w:rPr>
        <w:t>更</w:t>
      </w:r>
      <w:r w:rsidR="006B49C0" w:rsidRPr="003507E9">
        <w:rPr>
          <w:rFonts w:ascii="標楷體" w:eastAsia="標楷體" w:hAnsi="標楷體"/>
          <w:color w:val="000000" w:themeColor="text1"/>
          <w:szCs w:val="24"/>
        </w:rPr>
        <w:t>改。</w:t>
      </w:r>
    </w:p>
    <w:p w14:paraId="52C6D987" w14:textId="77777777" w:rsidR="001E64C1" w:rsidRPr="003507E9" w:rsidRDefault="001E64C1"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報名費用</w:t>
      </w:r>
      <w:r w:rsidRPr="003507E9">
        <w:rPr>
          <w:rFonts w:ascii="標楷體" w:eastAsia="標楷體" w:hAnsi="標楷體"/>
          <w:color w:val="000000" w:themeColor="text1"/>
          <w:szCs w:val="24"/>
        </w:rPr>
        <w:br/>
      </w:r>
      <w:r w:rsidR="00FF2296" w:rsidRPr="003507E9">
        <w:rPr>
          <w:rFonts w:ascii="標楷體" w:eastAsia="標楷體" w:hAnsi="標楷體"/>
          <w:color w:val="000000" w:themeColor="text1"/>
          <w:szCs w:val="24"/>
        </w:rPr>
        <w:t>九</w:t>
      </w:r>
      <w:proofErr w:type="gramStart"/>
      <w:r w:rsidR="00FF2296" w:rsidRPr="003507E9">
        <w:rPr>
          <w:rFonts w:ascii="標楷體" w:eastAsia="標楷體" w:hAnsi="標楷體"/>
          <w:color w:val="000000" w:themeColor="text1"/>
          <w:szCs w:val="24"/>
        </w:rPr>
        <w:t>人制</w:t>
      </w:r>
      <w:proofErr w:type="gramEnd"/>
      <w:r w:rsidRPr="003507E9">
        <w:rPr>
          <w:rFonts w:ascii="標楷體" w:eastAsia="標楷體" w:hAnsi="標楷體"/>
          <w:color w:val="000000" w:themeColor="text1"/>
          <w:szCs w:val="24"/>
        </w:rPr>
        <w:t>組報名費為</w:t>
      </w:r>
      <w:r w:rsidR="006B49C0" w:rsidRPr="003507E9">
        <w:rPr>
          <w:rFonts w:ascii="標楷體" w:eastAsia="標楷體" w:hAnsi="標楷體"/>
          <w:color w:val="000000" w:themeColor="text1"/>
          <w:szCs w:val="24"/>
        </w:rPr>
        <w:t>5</w:t>
      </w:r>
      <w:r w:rsidR="0094053D" w:rsidRPr="003507E9">
        <w:rPr>
          <w:rFonts w:ascii="標楷體" w:eastAsia="標楷體" w:hAnsi="標楷體"/>
          <w:color w:val="000000" w:themeColor="text1"/>
          <w:szCs w:val="24"/>
        </w:rPr>
        <w:t>,</w:t>
      </w:r>
      <w:r w:rsidR="006B49C0" w:rsidRPr="003507E9">
        <w:rPr>
          <w:rFonts w:ascii="標楷體" w:eastAsia="標楷體" w:hAnsi="標楷體"/>
          <w:color w:val="000000" w:themeColor="text1"/>
          <w:szCs w:val="24"/>
        </w:rPr>
        <w:t>000元整</w:t>
      </w:r>
      <w:r w:rsidRPr="003507E9">
        <w:rPr>
          <w:rFonts w:ascii="標楷體" w:eastAsia="標楷體" w:hAnsi="標楷體"/>
          <w:color w:val="000000" w:themeColor="text1"/>
          <w:szCs w:val="24"/>
        </w:rPr>
        <w:t>。</w:t>
      </w:r>
    </w:p>
    <w:p w14:paraId="3193E17E" w14:textId="77777777" w:rsidR="00FF2296" w:rsidRPr="003507E9" w:rsidRDefault="00FF2296" w:rsidP="00B31345">
      <w:pPr>
        <w:pStyle w:val="a3"/>
        <w:numPr>
          <w:ilvl w:val="0"/>
          <w:numId w:val="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費用繳交方式</w:t>
      </w:r>
    </w:p>
    <w:p w14:paraId="113E6343" w14:textId="77777777"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proofErr w:type="gramStart"/>
      <w:r w:rsidRPr="003507E9">
        <w:rPr>
          <w:rFonts w:ascii="標楷體" w:eastAsia="標楷體" w:hAnsi="標楷體"/>
          <w:color w:val="000000" w:themeColor="text1"/>
          <w:szCs w:val="24"/>
        </w:rPr>
        <w:t>採</w:t>
      </w:r>
      <w:proofErr w:type="gramEnd"/>
      <w:r w:rsidRPr="003507E9">
        <w:rPr>
          <w:rFonts w:ascii="標楷體" w:eastAsia="標楷體" w:hAnsi="標楷體"/>
          <w:color w:val="000000" w:themeColor="text1"/>
          <w:szCs w:val="24"/>
        </w:rPr>
        <w:t>ATM自動櫃員機</w:t>
      </w:r>
      <w:proofErr w:type="gramStart"/>
      <w:r w:rsidRPr="003507E9">
        <w:rPr>
          <w:rFonts w:ascii="標楷體" w:eastAsia="標楷體" w:hAnsi="標楷體"/>
          <w:color w:val="000000" w:themeColor="text1"/>
          <w:szCs w:val="24"/>
        </w:rPr>
        <w:t>轉帳</w:t>
      </w:r>
      <w:r w:rsidR="002C1E8E" w:rsidRPr="003507E9">
        <w:rPr>
          <w:rFonts w:ascii="標楷體" w:eastAsia="標楷體" w:hAnsi="標楷體"/>
          <w:color w:val="000000" w:themeColor="text1"/>
          <w:szCs w:val="24"/>
        </w:rPr>
        <w:t>或臨櫃</w:t>
      </w:r>
      <w:proofErr w:type="gramEnd"/>
      <w:r w:rsidR="002C1E8E" w:rsidRPr="003507E9">
        <w:rPr>
          <w:rFonts w:ascii="標楷體" w:eastAsia="標楷體" w:hAnsi="標楷體"/>
          <w:color w:val="000000" w:themeColor="text1"/>
          <w:szCs w:val="24"/>
        </w:rPr>
        <w:t>轉帳</w:t>
      </w:r>
      <w:r w:rsidRPr="003507E9">
        <w:rPr>
          <w:rFonts w:ascii="標楷體" w:eastAsia="標楷體" w:hAnsi="標楷體"/>
          <w:color w:val="000000" w:themeColor="text1"/>
          <w:szCs w:val="24"/>
        </w:rPr>
        <w:t>，</w:t>
      </w:r>
      <w:r w:rsidR="002C1E8E" w:rsidRPr="003507E9">
        <w:rPr>
          <w:rFonts w:ascii="標楷體" w:eastAsia="標楷體" w:hAnsi="標楷體"/>
          <w:color w:val="000000" w:themeColor="text1"/>
          <w:szCs w:val="24"/>
        </w:rPr>
        <w:t>戶名：</w:t>
      </w:r>
      <w:r w:rsidR="004A32DA" w:rsidRPr="003507E9">
        <w:rPr>
          <w:rFonts w:ascii="標楷體" w:eastAsia="標楷體" w:hAnsi="標楷體" w:hint="eastAsia"/>
          <w:b/>
          <w:bCs/>
          <w:color w:val="C00000"/>
        </w:rPr>
        <w:t>張芷瑄</w:t>
      </w:r>
      <w:r w:rsidRPr="003507E9">
        <w:rPr>
          <w:rFonts w:ascii="標楷體" w:eastAsia="標楷體" w:hAnsi="標楷體"/>
          <w:color w:val="000000" w:themeColor="text1"/>
          <w:szCs w:val="24"/>
        </w:rPr>
        <w:t>銀行代碼700（郵局），帳號</w:t>
      </w:r>
      <w:r w:rsidR="004A32DA" w:rsidRPr="003507E9">
        <w:rPr>
          <w:rFonts w:ascii="標楷體" w:eastAsia="標楷體" w:hAnsi="標楷體"/>
          <w:b/>
          <w:bCs/>
          <w:color w:val="C00000"/>
        </w:rPr>
        <w:t>0311710</w:t>
      </w:r>
      <w:r w:rsidR="004A32DA" w:rsidRPr="003507E9">
        <w:rPr>
          <w:rFonts w:ascii="標楷體" w:eastAsia="標楷體" w:hAnsi="標楷體" w:hint="eastAsia"/>
          <w:b/>
          <w:bCs/>
          <w:color w:val="C00000"/>
        </w:rPr>
        <w:t>-</w:t>
      </w:r>
      <w:r w:rsidR="004A32DA" w:rsidRPr="003507E9">
        <w:rPr>
          <w:rFonts w:ascii="標楷體" w:eastAsia="標楷體" w:hAnsi="標楷體"/>
          <w:b/>
          <w:bCs/>
          <w:color w:val="C00000"/>
        </w:rPr>
        <w:t>0556340</w:t>
      </w:r>
      <w:r w:rsidRPr="003507E9">
        <w:rPr>
          <w:rFonts w:ascii="標楷體" w:eastAsia="標楷體" w:hAnsi="標楷體"/>
          <w:color w:val="000000" w:themeColor="text1"/>
          <w:szCs w:val="24"/>
        </w:rPr>
        <w:t>，請註記</w:t>
      </w:r>
      <w:r w:rsidR="006E15E1" w:rsidRPr="003507E9">
        <w:rPr>
          <w:rFonts w:ascii="標楷體" w:eastAsia="標楷體" w:hAnsi="標楷體"/>
          <w:color w:val="000000" w:themeColor="text1"/>
          <w:szCs w:val="24"/>
        </w:rPr>
        <w:t>「轉帳後五碼」、</w:t>
      </w:r>
      <w:r w:rsidR="002C1E8E" w:rsidRPr="003507E9">
        <w:rPr>
          <w:rFonts w:ascii="標楷體" w:eastAsia="標楷體" w:hAnsi="標楷體"/>
          <w:color w:val="000000" w:themeColor="text1"/>
          <w:szCs w:val="24"/>
        </w:rPr>
        <w:t>「</w:t>
      </w:r>
      <w:r w:rsidR="006E15E1" w:rsidRPr="003507E9">
        <w:rPr>
          <w:rFonts w:ascii="標楷體" w:eastAsia="標楷體" w:hAnsi="標楷體"/>
          <w:color w:val="000000" w:themeColor="text1"/>
          <w:szCs w:val="24"/>
        </w:rPr>
        <w:t>臨櫃繳款人或轉帳人姓名</w:t>
      </w:r>
      <w:r w:rsidR="002C1E8E" w:rsidRPr="003507E9">
        <w:rPr>
          <w:rFonts w:ascii="標楷體" w:eastAsia="標楷體" w:hAnsi="標楷體"/>
          <w:color w:val="000000" w:themeColor="text1"/>
          <w:szCs w:val="24"/>
        </w:rPr>
        <w:t>」；填入報名表中</w:t>
      </w:r>
      <w:r w:rsidRPr="003507E9">
        <w:rPr>
          <w:rFonts w:ascii="標楷體" w:eastAsia="標楷體" w:hAnsi="標楷體"/>
          <w:color w:val="000000" w:themeColor="text1"/>
          <w:szCs w:val="24"/>
        </w:rPr>
        <w:t>。</w:t>
      </w:r>
      <w:r w:rsidR="004A32DA" w:rsidRPr="003507E9">
        <w:rPr>
          <w:rFonts w:ascii="標楷體" w:eastAsia="標楷體" w:hAnsi="標楷體"/>
          <w:b/>
          <w:bCs/>
          <w:color w:val="C00000"/>
        </w:rPr>
        <w:t>收據將由</w:t>
      </w:r>
      <w:r w:rsidR="004A32DA" w:rsidRPr="003507E9">
        <w:rPr>
          <w:rFonts w:ascii="標楷體" w:eastAsia="標楷體" w:hAnsi="標楷體" w:hint="eastAsia"/>
          <w:b/>
          <w:bCs/>
          <w:color w:val="C00000"/>
        </w:rPr>
        <w:t>臺北市立大學</w:t>
      </w:r>
      <w:r w:rsidR="004A32DA" w:rsidRPr="003507E9">
        <w:rPr>
          <w:rFonts w:ascii="標楷體" w:eastAsia="標楷體" w:hAnsi="標楷體"/>
          <w:b/>
          <w:bCs/>
          <w:color w:val="C00000"/>
        </w:rPr>
        <w:t>開立，請報到後</w:t>
      </w:r>
      <w:r w:rsidR="004A32DA" w:rsidRPr="003507E9">
        <w:rPr>
          <w:rFonts w:ascii="標楷體" w:eastAsia="標楷體" w:hAnsi="標楷體" w:hint="eastAsia"/>
          <w:b/>
          <w:bCs/>
          <w:color w:val="C00000"/>
        </w:rPr>
        <w:t>請自行</w:t>
      </w:r>
      <w:r w:rsidR="004A32DA" w:rsidRPr="003507E9">
        <w:rPr>
          <w:rFonts w:ascii="標楷體" w:eastAsia="標楷體" w:hAnsi="標楷體"/>
          <w:b/>
          <w:bCs/>
          <w:color w:val="C00000"/>
        </w:rPr>
        <w:t>向大會競賽組領取。</w:t>
      </w:r>
    </w:p>
    <w:p w14:paraId="2172B591" w14:textId="77777777" w:rsidR="001E64C1" w:rsidRPr="003507E9" w:rsidRDefault="00FF2296" w:rsidP="00B31345">
      <w:pPr>
        <w:pStyle w:val="a3"/>
        <w:numPr>
          <w:ilvl w:val="0"/>
          <w:numId w:val="5"/>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未繳報名費或報名逾期未繳者均不予受理。</w:t>
      </w:r>
    </w:p>
    <w:p w14:paraId="48AC464E" w14:textId="77777777" w:rsidR="001E64C1" w:rsidRPr="003507E9" w:rsidRDefault="00FF2296" w:rsidP="003507E9">
      <w:pPr>
        <w:pStyle w:val="a3"/>
        <w:numPr>
          <w:ilvl w:val="0"/>
          <w:numId w:val="5"/>
        </w:numPr>
        <w:adjustRightInd w:val="0"/>
        <w:snapToGrid w:val="0"/>
        <w:spacing w:afterLines="15" w:after="54" w:line="400" w:lineRule="exact"/>
        <w:ind w:leftChars="0"/>
        <w:jc w:val="both"/>
        <w:rPr>
          <w:rFonts w:ascii="標楷體" w:eastAsia="標楷體" w:hAnsi="標楷體"/>
          <w:color w:val="000000" w:themeColor="text1"/>
          <w:szCs w:val="24"/>
        </w:rPr>
      </w:pPr>
      <w:proofErr w:type="gramStart"/>
      <w:r w:rsidRPr="003507E9">
        <w:rPr>
          <w:rFonts w:ascii="標楷體" w:eastAsia="標楷體" w:hAnsi="標楷體"/>
          <w:color w:val="000000" w:themeColor="text1"/>
          <w:szCs w:val="24"/>
        </w:rPr>
        <w:t>報名後倘因故</w:t>
      </w:r>
      <w:proofErr w:type="gramEnd"/>
      <w:r w:rsidRPr="003507E9">
        <w:rPr>
          <w:rFonts w:ascii="標楷體" w:eastAsia="標楷體" w:hAnsi="標楷體"/>
          <w:color w:val="000000" w:themeColor="text1"/>
          <w:szCs w:val="24"/>
        </w:rPr>
        <w:t>無法出席者，恕不退費。</w:t>
      </w:r>
    </w:p>
    <w:p w14:paraId="1411F4E2" w14:textId="77777777" w:rsidR="00CE5AF9" w:rsidRPr="003507E9" w:rsidRDefault="006B49C0"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保險</w:t>
      </w:r>
      <w:r w:rsidR="001E64C1" w:rsidRPr="003507E9">
        <w:rPr>
          <w:rFonts w:ascii="標楷體" w:eastAsia="標楷體" w:hAnsi="標楷體"/>
          <w:color w:val="000000" w:themeColor="text1"/>
          <w:szCs w:val="24"/>
        </w:rPr>
        <w:t>證明</w:t>
      </w:r>
    </w:p>
    <w:p w14:paraId="0FEC2DB7" w14:textId="77777777" w:rsidR="00CE5AF9" w:rsidRPr="003507E9" w:rsidRDefault="00D17CE0"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w:t>
      </w:r>
      <w:r w:rsidR="001E64C1" w:rsidRPr="003507E9">
        <w:rPr>
          <w:rFonts w:ascii="標楷體" w:eastAsia="標楷體" w:hAnsi="標楷體"/>
          <w:color w:val="000000" w:themeColor="text1"/>
          <w:szCs w:val="24"/>
        </w:rPr>
        <w:t>保險</w:t>
      </w:r>
      <w:r w:rsidR="006B49C0" w:rsidRPr="003507E9">
        <w:rPr>
          <w:rFonts w:ascii="標楷體" w:eastAsia="標楷體" w:hAnsi="標楷體"/>
          <w:color w:val="000000" w:themeColor="text1"/>
          <w:szCs w:val="24"/>
        </w:rPr>
        <w:t>由所屬學校或個人自</w:t>
      </w:r>
      <w:r w:rsidR="006B49C0" w:rsidRPr="003507E9">
        <w:rPr>
          <w:rFonts w:ascii="標楷體" w:eastAsia="標楷體" w:hAnsi="標楷體" w:cs="新細明體" w:hint="eastAsia"/>
          <w:color w:val="000000" w:themeColor="text1"/>
          <w:szCs w:val="24"/>
        </w:rPr>
        <w:t>行</w:t>
      </w:r>
      <w:r w:rsidR="006B49C0" w:rsidRPr="003507E9">
        <w:rPr>
          <w:rFonts w:ascii="標楷體" w:eastAsia="標楷體" w:hAnsi="標楷體"/>
          <w:color w:val="000000" w:themeColor="text1"/>
          <w:szCs w:val="24"/>
        </w:rPr>
        <w:t>投保，</w:t>
      </w:r>
      <w:r w:rsidR="00306A95" w:rsidRPr="003507E9">
        <w:rPr>
          <w:rFonts w:ascii="標楷體" w:eastAsia="標楷體" w:hAnsi="標楷體"/>
          <w:color w:val="000000" w:themeColor="text1"/>
          <w:szCs w:val="24"/>
        </w:rPr>
        <w:t>惟必須提出相關證明，如無證明者</w:t>
      </w:r>
      <w:r w:rsidR="00306A95" w:rsidRPr="003507E9">
        <w:rPr>
          <w:rFonts w:ascii="標楷體" w:eastAsia="標楷體" w:hAnsi="標楷體" w:cs="新細明體" w:hint="eastAsia"/>
          <w:color w:val="000000" w:themeColor="text1"/>
          <w:szCs w:val="24"/>
        </w:rPr>
        <w:t>不</w:t>
      </w:r>
      <w:r w:rsidR="00306A95" w:rsidRPr="003507E9">
        <w:rPr>
          <w:rFonts w:ascii="標楷體" w:eastAsia="標楷體" w:hAnsi="標楷體"/>
          <w:color w:val="000000" w:themeColor="text1"/>
          <w:szCs w:val="24"/>
        </w:rPr>
        <w:t>得</w:t>
      </w:r>
      <w:r w:rsidR="00306A95" w:rsidRPr="003507E9">
        <w:rPr>
          <w:rFonts w:ascii="標楷體" w:eastAsia="標楷體" w:hAnsi="標楷體" w:cs="新細明體" w:hint="eastAsia"/>
          <w:color w:val="000000" w:themeColor="text1"/>
          <w:szCs w:val="24"/>
        </w:rPr>
        <w:t>參</w:t>
      </w:r>
      <w:r w:rsidR="00306A95" w:rsidRPr="003507E9">
        <w:rPr>
          <w:rFonts w:ascii="標楷體" w:eastAsia="標楷體" w:hAnsi="標楷體"/>
          <w:color w:val="000000" w:themeColor="text1"/>
          <w:szCs w:val="24"/>
        </w:rPr>
        <w:t>賽。</w:t>
      </w:r>
    </w:p>
    <w:p w14:paraId="72A26E04" w14:textId="77777777" w:rsidR="001E64C1" w:rsidRPr="003507E9" w:rsidRDefault="00325C26" w:rsidP="00CE5AF9">
      <w:pPr>
        <w:pStyle w:val="a3"/>
        <w:numPr>
          <w:ilvl w:val="0"/>
          <w:numId w:val="2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noProof/>
          <w:color w:val="FF0000"/>
        </w:rPr>
        <w:drawing>
          <wp:anchor distT="0" distB="0" distL="114300" distR="114300" simplePos="0" relativeHeight="251664896" behindDoc="0" locked="0" layoutInCell="1" allowOverlap="1" wp14:anchorId="73EE337D" wp14:editId="143A258B">
            <wp:simplePos x="0" y="0"/>
            <wp:positionH relativeFrom="column">
              <wp:posOffset>5240020</wp:posOffset>
            </wp:positionH>
            <wp:positionV relativeFrom="paragraph">
              <wp:posOffset>180340</wp:posOffset>
            </wp:positionV>
            <wp:extent cx="1082040" cy="108204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r w:rsidR="006B49C0" w:rsidRPr="003507E9">
        <w:rPr>
          <w:rFonts w:ascii="標楷體" w:eastAsia="標楷體" w:hAnsi="標楷體"/>
          <w:color w:val="000000" w:themeColor="text1"/>
          <w:szCs w:val="24"/>
        </w:rPr>
        <w:t>大會工作人員及裁判，</w:t>
      </w:r>
      <w:r w:rsidR="00D17CE0" w:rsidRPr="003507E9">
        <w:rPr>
          <w:rFonts w:ascii="標楷體" w:eastAsia="標楷體" w:hAnsi="標楷體"/>
          <w:color w:val="000000" w:themeColor="text1"/>
          <w:szCs w:val="24"/>
        </w:rPr>
        <w:t>由大會統一投保公共意外責任險。</w:t>
      </w:r>
    </w:p>
    <w:p w14:paraId="5C63738E" w14:textId="77777777" w:rsidR="00F52081" w:rsidRPr="003507E9" w:rsidRDefault="00F52081" w:rsidP="00B31345">
      <w:pPr>
        <w:pStyle w:val="a3"/>
        <w:numPr>
          <w:ilvl w:val="0"/>
          <w:numId w:val="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加入活動</w:t>
      </w:r>
      <w:r w:rsidR="00250D2C" w:rsidRPr="003507E9">
        <w:rPr>
          <w:rFonts w:ascii="標楷體" w:eastAsia="標楷體" w:hAnsi="標楷體"/>
          <w:color w:val="000000" w:themeColor="text1"/>
          <w:szCs w:val="24"/>
        </w:rPr>
        <w:t xml:space="preserve">LINE </w:t>
      </w:r>
      <w:r w:rsidRPr="003507E9">
        <w:rPr>
          <w:rFonts w:ascii="標楷體" w:eastAsia="標楷體" w:hAnsi="標楷體"/>
          <w:color w:val="000000" w:themeColor="text1"/>
          <w:szCs w:val="24"/>
        </w:rPr>
        <w:t>群組</w:t>
      </w:r>
    </w:p>
    <w:p w14:paraId="6E550233" w14:textId="77777777" w:rsidR="00F52081" w:rsidRPr="003507E9" w:rsidRDefault="00F52081" w:rsidP="003507E9">
      <w:pPr>
        <w:adjustRightInd w:val="0"/>
        <w:snapToGrid w:val="0"/>
        <w:spacing w:afterLines="25" w:after="90" w:line="400" w:lineRule="exact"/>
        <w:ind w:left="727" w:hangingChars="303" w:hanging="727"/>
        <w:jc w:val="both"/>
        <w:rPr>
          <w:rFonts w:ascii="標楷體" w:eastAsia="標楷體" w:hAnsi="標楷體"/>
          <w:color w:val="000000" w:themeColor="text1"/>
          <w:szCs w:val="24"/>
        </w:rPr>
      </w:pPr>
      <w:r w:rsidRPr="003507E9">
        <w:rPr>
          <w:rFonts w:ascii="標楷體" w:eastAsia="標楷體" w:hAnsi="標楷體"/>
          <w:color w:val="000000" w:themeColor="text1"/>
          <w:szCs w:val="24"/>
        </w:rPr>
        <w:t xml:space="preserve">      完成報名後請加入本次</w:t>
      </w:r>
      <w:r w:rsidR="00E4370F" w:rsidRPr="003507E9">
        <w:rPr>
          <w:rFonts w:ascii="標楷體" w:eastAsia="標楷體" w:hAnsi="標楷體"/>
          <w:color w:val="000000" w:themeColor="text1"/>
          <w:szCs w:val="24"/>
        </w:rPr>
        <w:t>中華民國大專校院</w:t>
      </w:r>
      <w:proofErr w:type="gramStart"/>
      <w:r w:rsidR="007F57BE" w:rsidRPr="003507E9">
        <w:rPr>
          <w:rFonts w:ascii="標楷體" w:eastAsia="標楷體" w:hAnsi="標楷體" w:hint="eastAsia"/>
          <w:color w:val="000000" w:themeColor="text1"/>
          <w:szCs w:val="24"/>
        </w:rPr>
        <w:t>114</w:t>
      </w:r>
      <w:proofErr w:type="gramEnd"/>
      <w:r w:rsidR="00E4370F" w:rsidRPr="003507E9">
        <w:rPr>
          <w:rFonts w:ascii="標楷體" w:eastAsia="標楷體" w:hAnsi="標楷體" w:cs="新細明體" w:hint="eastAsia"/>
          <w:color w:val="000000" w:themeColor="text1"/>
          <w:szCs w:val="24"/>
        </w:rPr>
        <w:t>年度</w:t>
      </w:r>
      <w:r w:rsidR="00E4370F" w:rsidRPr="003507E9">
        <w:rPr>
          <w:rFonts w:ascii="標楷體" w:eastAsia="標楷體" w:hAnsi="標楷體"/>
          <w:color w:val="000000" w:themeColor="text1"/>
          <w:szCs w:val="24"/>
        </w:rPr>
        <w:t>教職員工排球</w:t>
      </w:r>
      <w:r w:rsidR="00EB3EB5" w:rsidRPr="003507E9">
        <w:rPr>
          <w:rFonts w:ascii="標楷體" w:eastAsia="標楷體" w:hAnsi="標楷體" w:hint="eastAsia"/>
          <w:color w:val="000000" w:themeColor="text1"/>
          <w:szCs w:val="24"/>
        </w:rPr>
        <w:t>錦標賽</w:t>
      </w:r>
      <w:r w:rsidR="00EB3EB5" w:rsidRPr="003507E9">
        <w:rPr>
          <w:rFonts w:ascii="標楷體" w:eastAsia="標楷體" w:hAnsi="標楷體"/>
          <w:color w:val="000000" w:themeColor="text1"/>
          <w:szCs w:val="24"/>
        </w:rPr>
        <w:br/>
      </w:r>
      <w:r w:rsidRPr="003507E9">
        <w:rPr>
          <w:rFonts w:ascii="標楷體" w:eastAsia="標楷體" w:hAnsi="標楷體"/>
          <w:color w:val="000000" w:themeColor="text1"/>
          <w:szCs w:val="24"/>
        </w:rPr>
        <w:t>LINE群組；第一次加入後請寫出（單位、姓名）。</w:t>
      </w:r>
    </w:p>
    <w:p w14:paraId="4E4242C8"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四</w:t>
      </w:r>
      <w:r w:rsidRPr="003507E9">
        <w:rPr>
          <w:rFonts w:ascii="標楷體" w:eastAsia="標楷體" w:hAnsi="標楷體"/>
          <w:color w:val="000000" w:themeColor="text1"/>
          <w:szCs w:val="24"/>
        </w:rPr>
        <w:t>、競賽辦法</w:t>
      </w:r>
    </w:p>
    <w:p w14:paraId="5F08CDFE" w14:textId="77777777" w:rsidR="0077132B" w:rsidRPr="003507E9" w:rsidRDefault="00780872"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九</w:t>
      </w:r>
      <w:proofErr w:type="gramStart"/>
      <w:r w:rsidRPr="003507E9">
        <w:rPr>
          <w:rFonts w:ascii="標楷體" w:eastAsia="標楷體" w:hAnsi="標楷體"/>
          <w:color w:val="000000" w:themeColor="text1"/>
          <w:szCs w:val="24"/>
        </w:rPr>
        <w:t>人制</w:t>
      </w:r>
      <w:proofErr w:type="gramEnd"/>
      <w:r w:rsidRPr="003507E9">
        <w:rPr>
          <w:rFonts w:ascii="標楷體" w:eastAsia="標楷體" w:hAnsi="標楷體"/>
          <w:color w:val="000000" w:themeColor="text1"/>
          <w:szCs w:val="24"/>
        </w:rPr>
        <w:t>排球：</w:t>
      </w:r>
    </w:p>
    <w:p w14:paraId="6FD37338" w14:textId="77777777" w:rsidR="0077132B"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比賽規則：</w:t>
      </w:r>
      <w:r w:rsidR="00E34340" w:rsidRPr="003507E9">
        <w:rPr>
          <w:rFonts w:ascii="標楷體" w:eastAsia="標楷體" w:hAnsi="標楷體"/>
          <w:color w:val="000000" w:themeColor="text1"/>
          <w:szCs w:val="24"/>
        </w:rPr>
        <w:t>採用</w:t>
      </w:r>
      <w:r w:rsidRPr="003507E9">
        <w:rPr>
          <w:rFonts w:ascii="標楷體" w:eastAsia="標楷體" w:hAnsi="標楷體"/>
          <w:color w:val="000000" w:themeColor="text1"/>
          <w:szCs w:val="24"/>
        </w:rPr>
        <w:t>中華民國排球協會審定之最新排球比賽規則。</w:t>
      </w:r>
    </w:p>
    <w:p w14:paraId="1DF82568" w14:textId="77777777" w:rsidR="0077132B" w:rsidRPr="003507E9" w:rsidRDefault="00BB22A1" w:rsidP="000F57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比賽用球：</w:t>
      </w:r>
      <w:r w:rsidR="00B85F42" w:rsidRPr="003507E9">
        <w:rPr>
          <w:rFonts w:ascii="標楷體" w:eastAsia="標楷體" w:hAnsi="標楷體" w:hint="eastAsia"/>
          <w:color w:val="000000" w:themeColor="text1"/>
          <w:szCs w:val="24"/>
        </w:rPr>
        <w:t>採用星裕國際股份有限公司/Mikasa符合國際排球總會(FIVB)核准合格(FIVB APPROVED)比賽指定排球(型號：V200W)。</w:t>
      </w:r>
      <w:r w:rsidR="0077132B" w:rsidRPr="003507E9">
        <w:rPr>
          <w:rFonts w:ascii="標楷體" w:eastAsia="標楷體" w:hAnsi="標楷體"/>
          <w:color w:val="000000" w:themeColor="text1"/>
          <w:szCs w:val="24"/>
        </w:rPr>
        <w:t>。</w:t>
      </w:r>
    </w:p>
    <w:p w14:paraId="53BFB636" w14:textId="77777777" w:rsidR="001E64C1" w:rsidRPr="003507E9" w:rsidRDefault="00BB22A1" w:rsidP="00B31345">
      <w:pPr>
        <w:pStyle w:val="a3"/>
        <w:numPr>
          <w:ilvl w:val="0"/>
          <w:numId w:val="7"/>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：九</w:t>
      </w:r>
      <w:proofErr w:type="gramStart"/>
      <w:r w:rsidRPr="003507E9">
        <w:rPr>
          <w:rFonts w:ascii="標楷體" w:eastAsia="標楷體" w:hAnsi="標楷體"/>
          <w:color w:val="000000" w:themeColor="text1"/>
          <w:szCs w:val="24"/>
        </w:rPr>
        <w:t>人制</w:t>
      </w:r>
      <w:proofErr w:type="gramEnd"/>
      <w:r w:rsidRPr="003507E9">
        <w:rPr>
          <w:rFonts w:ascii="標楷體" w:eastAsia="標楷體" w:hAnsi="標楷體"/>
          <w:color w:val="000000" w:themeColor="text1"/>
          <w:szCs w:val="24"/>
        </w:rPr>
        <w:t>比賽球網高</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230公分。</w:t>
      </w:r>
      <w:r w:rsidR="00CE3CAB" w:rsidRPr="003507E9">
        <w:rPr>
          <w:rFonts w:ascii="標楷體" w:eastAsia="標楷體" w:hAnsi="標楷體"/>
          <w:color w:val="000000" w:themeColor="text1"/>
          <w:szCs w:val="24"/>
        </w:rPr>
        <w:br/>
      </w:r>
    </w:p>
    <w:p w14:paraId="7CBE0EA1" w14:textId="77777777" w:rsidR="0077132B" w:rsidRPr="003507E9" w:rsidRDefault="00BB22A1" w:rsidP="00B31345">
      <w:pPr>
        <w:pStyle w:val="a3"/>
        <w:numPr>
          <w:ilvl w:val="0"/>
          <w:numId w:val="6"/>
        </w:numPr>
        <w:adjustRightInd w:val="0"/>
        <w:snapToGrid w:val="0"/>
        <w:spacing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比賽制</w:t>
      </w:r>
      <w:r w:rsidRPr="003507E9">
        <w:rPr>
          <w:rFonts w:ascii="標楷體" w:eastAsia="標楷體" w:hAnsi="標楷體" w:cs="新細明體" w:hint="eastAsia"/>
          <w:color w:val="000000" w:themeColor="text1"/>
          <w:szCs w:val="24"/>
        </w:rPr>
        <w:t>度</w:t>
      </w:r>
      <w:r w:rsidRPr="003507E9">
        <w:rPr>
          <w:rFonts w:ascii="標楷體" w:eastAsia="標楷體" w:hAnsi="標楷體"/>
          <w:color w:val="000000" w:themeColor="text1"/>
          <w:szCs w:val="24"/>
        </w:rPr>
        <w:t>：</w:t>
      </w:r>
      <w:r w:rsidR="00C34F95" w:rsidRPr="003507E9">
        <w:rPr>
          <w:rFonts w:ascii="標楷體" w:eastAsia="標楷體" w:hAnsi="標楷體"/>
          <w:color w:val="000000" w:themeColor="text1"/>
          <w:szCs w:val="24"/>
        </w:rPr>
        <w:t>九</w:t>
      </w:r>
      <w:proofErr w:type="gramStart"/>
      <w:r w:rsidR="00C34F95" w:rsidRPr="003507E9">
        <w:rPr>
          <w:rFonts w:ascii="標楷體" w:eastAsia="標楷體" w:hAnsi="標楷體"/>
          <w:color w:val="000000" w:themeColor="text1"/>
          <w:szCs w:val="24"/>
        </w:rPr>
        <w:t>人制</w:t>
      </w:r>
      <w:proofErr w:type="gramEnd"/>
      <w:r w:rsidR="00C34F95" w:rsidRPr="003507E9">
        <w:rPr>
          <w:rFonts w:ascii="標楷體" w:eastAsia="標楷體" w:hAnsi="標楷體"/>
          <w:color w:val="000000" w:themeColor="text1"/>
          <w:szCs w:val="24"/>
        </w:rPr>
        <w:t>排球</w:t>
      </w:r>
    </w:p>
    <w:p w14:paraId="22442E9A"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w:t>
      </w:r>
      <w:proofErr w:type="gramStart"/>
      <w:r w:rsidRPr="003507E9">
        <w:rPr>
          <w:rFonts w:ascii="標楷體" w:eastAsia="標楷體" w:hAnsi="標楷體"/>
          <w:color w:val="000000" w:themeColor="text1"/>
          <w:szCs w:val="24"/>
        </w:rPr>
        <w:t>採</w:t>
      </w:r>
      <w:proofErr w:type="gramEnd"/>
      <w:r w:rsidRPr="003507E9">
        <w:rPr>
          <w:rFonts w:ascii="標楷體" w:eastAsia="標楷體" w:hAnsi="標楷體"/>
          <w:color w:val="000000" w:themeColor="text1"/>
          <w:szCs w:val="24"/>
        </w:rPr>
        <w:t>三局</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勝制，先勝二局為勝，每</w:t>
      </w:r>
      <w:proofErr w:type="gramStart"/>
      <w:r w:rsidRPr="003507E9">
        <w:rPr>
          <w:rFonts w:ascii="標楷體" w:eastAsia="標楷體" w:hAnsi="標楷體"/>
          <w:color w:val="000000" w:themeColor="text1"/>
          <w:szCs w:val="24"/>
        </w:rPr>
        <w:t>局均為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w:t>
      </w:r>
      <w:proofErr w:type="gramEnd"/>
      <w:r w:rsidRPr="003507E9">
        <w:rPr>
          <w:rFonts w:ascii="標楷體" w:eastAsia="標楷體" w:hAnsi="標楷體"/>
          <w:color w:val="000000" w:themeColor="text1"/>
          <w:szCs w:val="24"/>
        </w:rPr>
        <w:t>制</w:t>
      </w:r>
      <w:r w:rsidR="0077132B"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決勝局</w:t>
      </w:r>
      <w:r w:rsidR="0077132B" w:rsidRPr="003507E9">
        <w:rPr>
          <w:rFonts w:ascii="標楷體" w:eastAsia="標楷體" w:hAnsi="標楷體"/>
          <w:color w:val="000000" w:themeColor="text1"/>
          <w:szCs w:val="24"/>
        </w:rPr>
        <w:t>亦</w:t>
      </w:r>
      <w:r w:rsidRPr="003507E9">
        <w:rPr>
          <w:rFonts w:ascii="標楷體" w:eastAsia="標楷體" w:hAnsi="標楷體"/>
          <w:color w:val="000000" w:themeColor="text1"/>
          <w:szCs w:val="24"/>
        </w:rPr>
        <w:t>為</w:t>
      </w:r>
      <w:r w:rsidR="003606F3" w:rsidRPr="003507E9">
        <w:rPr>
          <w:rFonts w:ascii="標楷體" w:eastAsia="標楷體" w:hAnsi="標楷體"/>
          <w:color w:val="000000" w:themeColor="text1"/>
          <w:szCs w:val="24"/>
        </w:rPr>
        <w:t>21</w:t>
      </w:r>
      <w:r w:rsidRPr="003507E9">
        <w:rPr>
          <w:rFonts w:ascii="標楷體" w:eastAsia="標楷體" w:hAnsi="標楷體"/>
          <w:color w:val="000000" w:themeColor="text1"/>
          <w:szCs w:val="24"/>
        </w:rPr>
        <w:t>分制</w:t>
      </w:r>
      <w:r w:rsidR="0077132B" w:rsidRPr="003507E9">
        <w:rPr>
          <w:rFonts w:ascii="標楷體" w:eastAsia="標楷體" w:hAnsi="標楷體"/>
          <w:color w:val="000000" w:themeColor="text1"/>
          <w:szCs w:val="24"/>
        </w:rPr>
        <w:t>）。</w:t>
      </w:r>
    </w:p>
    <w:p w14:paraId="2CBC8404"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報名僅一隊時，</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舉</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比賽。</w:t>
      </w:r>
    </w:p>
    <w:p w14:paraId="57215E86"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報名五隊以下（含五隊）時</w:t>
      </w:r>
      <w:proofErr w:type="gramStart"/>
      <w:r w:rsidRPr="003507E9">
        <w:rPr>
          <w:rFonts w:ascii="標楷體" w:eastAsia="標楷體" w:hAnsi="標楷體"/>
          <w:color w:val="000000" w:themeColor="text1"/>
          <w:szCs w:val="24"/>
        </w:rPr>
        <w:t>採</w:t>
      </w:r>
      <w:proofErr w:type="gramEnd"/>
      <w:r w:rsidRPr="003507E9">
        <w:rPr>
          <w:rFonts w:ascii="標楷體" w:eastAsia="標楷體" w:hAnsi="標楷體"/>
          <w:color w:val="000000" w:themeColor="text1"/>
          <w:szCs w:val="24"/>
        </w:rPr>
        <w:t>單循環制。</w:t>
      </w:r>
    </w:p>
    <w:p w14:paraId="3634290D" w14:textId="77777777" w:rsidR="0077132B" w:rsidRPr="003507E9" w:rsidRDefault="00BB22A1"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報名</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隊以上（含</w:t>
      </w:r>
      <w:r w:rsidRPr="003507E9">
        <w:rPr>
          <w:rFonts w:ascii="標楷體" w:eastAsia="標楷體" w:hAnsi="標楷體" w:cs="新細明體" w:hint="eastAsia"/>
          <w:color w:val="000000" w:themeColor="text1"/>
          <w:szCs w:val="24"/>
        </w:rPr>
        <w:t>六</w:t>
      </w:r>
      <w:r w:rsidRPr="003507E9">
        <w:rPr>
          <w:rFonts w:ascii="標楷體" w:eastAsia="標楷體" w:hAnsi="標楷體"/>
          <w:color w:val="000000" w:themeColor="text1"/>
          <w:szCs w:val="24"/>
        </w:rPr>
        <w:t>隊）</w:t>
      </w:r>
      <w:proofErr w:type="gramStart"/>
      <w:r w:rsidRPr="003507E9">
        <w:rPr>
          <w:rFonts w:ascii="標楷體" w:eastAsia="標楷體" w:hAnsi="標楷體"/>
          <w:color w:val="000000" w:themeColor="text1"/>
          <w:szCs w:val="24"/>
        </w:rPr>
        <w:t>視隊</w:t>
      </w:r>
      <w:r w:rsidRPr="003507E9">
        <w:rPr>
          <w:rFonts w:ascii="標楷體" w:eastAsia="標楷體" w:hAnsi="標楷體" w:cs="新細明體" w:hint="eastAsia"/>
          <w:color w:val="000000" w:themeColor="text1"/>
          <w:szCs w:val="24"/>
        </w:rPr>
        <w:t>數</w:t>
      </w:r>
      <w:proofErr w:type="gramEnd"/>
      <w:r w:rsidRPr="003507E9">
        <w:rPr>
          <w:rFonts w:ascii="標楷體" w:eastAsia="標楷體" w:hAnsi="標楷體"/>
          <w:color w:val="000000" w:themeColor="text1"/>
          <w:szCs w:val="24"/>
        </w:rPr>
        <w:t>多寡採分組循環、淘汰或混合制。</w:t>
      </w:r>
    </w:p>
    <w:p w14:paraId="0A17A08E" w14:textId="77777777" w:rsidR="000F5745" w:rsidRPr="003507E9" w:rsidRDefault="000F5745" w:rsidP="00B31345">
      <w:pPr>
        <w:pStyle w:val="a3"/>
        <w:numPr>
          <w:ilvl w:val="0"/>
          <w:numId w:val="9"/>
        </w:numPr>
        <w:adjustRightInd w:val="0"/>
        <w:snapToGrid w:val="0"/>
        <w:spacing w:line="400" w:lineRule="exact"/>
        <w:ind w:leftChars="0"/>
        <w:jc w:val="both"/>
        <w:rPr>
          <w:rFonts w:ascii="標楷體" w:eastAsia="標楷體" w:hAnsi="標楷體"/>
          <w:color w:val="000000" w:themeColor="text1"/>
          <w:szCs w:val="24"/>
        </w:rPr>
      </w:pPr>
      <w:bookmarkStart w:id="2" w:name="_Hlk135231726"/>
      <w:r w:rsidRPr="003507E9">
        <w:rPr>
          <w:rFonts w:ascii="標楷體" w:eastAsia="標楷體" w:hAnsi="標楷體"/>
          <w:color w:val="000000" w:themeColor="text1"/>
          <w:szCs w:val="24"/>
        </w:rPr>
        <w:t>種子排定</w:t>
      </w:r>
      <w:r w:rsidR="00546463" w:rsidRPr="003507E9">
        <w:rPr>
          <w:rFonts w:ascii="標楷體" w:eastAsia="標楷體" w:hAnsi="標楷體" w:hint="eastAsia"/>
          <w:color w:val="000000" w:themeColor="text1"/>
          <w:szCs w:val="24"/>
        </w:rPr>
        <w:t>：</w:t>
      </w:r>
      <w:r w:rsidRPr="003507E9">
        <w:rPr>
          <w:rFonts w:ascii="標楷體" w:eastAsia="標楷體" w:hAnsi="標楷體"/>
          <w:color w:val="000000" w:themeColor="text1"/>
          <w:szCs w:val="24"/>
        </w:rPr>
        <w:t>依據</w:t>
      </w:r>
      <w:proofErr w:type="gramStart"/>
      <w:r w:rsidRPr="003507E9">
        <w:rPr>
          <w:rFonts w:ascii="標楷體" w:eastAsia="標楷體" w:hAnsi="標楷體"/>
          <w:color w:val="000000" w:themeColor="text1"/>
          <w:szCs w:val="24"/>
        </w:rPr>
        <w:t>11</w:t>
      </w:r>
      <w:r w:rsidR="004A2F4D" w:rsidRPr="003507E9">
        <w:rPr>
          <w:rFonts w:ascii="標楷體" w:eastAsia="標楷體" w:hAnsi="標楷體" w:hint="eastAsia"/>
          <w:color w:val="000000" w:themeColor="text1"/>
          <w:szCs w:val="24"/>
        </w:rPr>
        <w:t>3</w:t>
      </w:r>
      <w:proofErr w:type="gramEnd"/>
      <w:r w:rsidRPr="003507E9">
        <w:rPr>
          <w:rFonts w:ascii="標楷體" w:eastAsia="標楷體" w:hAnsi="標楷體"/>
          <w:color w:val="000000" w:themeColor="text1"/>
          <w:szCs w:val="24"/>
        </w:rPr>
        <w:t>年度前二名隊伍，預賽賽程排定時避開。</w:t>
      </w:r>
    </w:p>
    <w:bookmarkEnd w:id="2"/>
    <w:p w14:paraId="47773057" w14:textId="77777777" w:rsidR="0077132B" w:rsidRPr="003507E9" w:rsidRDefault="0077132B" w:rsidP="003507E9">
      <w:pPr>
        <w:pStyle w:val="a3"/>
        <w:numPr>
          <w:ilvl w:val="0"/>
          <w:numId w:val="9"/>
        </w:numPr>
        <w:adjustRightInd w:val="0"/>
        <w:snapToGrid w:val="0"/>
        <w:spacing w:afterLines="20" w:after="72"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凡中途棄權退出比賽或經大會判定取消資格之球隊，其已完賽成績</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予計算，往後之</w:t>
      </w:r>
      <w:proofErr w:type="gramStart"/>
      <w:r w:rsidRPr="003507E9">
        <w:rPr>
          <w:rFonts w:ascii="標楷體" w:eastAsia="標楷體" w:hAnsi="標楷體"/>
          <w:color w:val="000000" w:themeColor="text1"/>
          <w:szCs w:val="24"/>
        </w:rPr>
        <w:t>出賽權亦</w:t>
      </w:r>
      <w:proofErr w:type="gramEnd"/>
      <w:r w:rsidRPr="003507E9">
        <w:rPr>
          <w:rFonts w:ascii="標楷體" w:eastAsia="標楷體" w:hAnsi="標楷體"/>
          <w:color w:val="000000" w:themeColor="text1"/>
          <w:szCs w:val="24"/>
        </w:rPr>
        <w:t>予取消。</w:t>
      </w:r>
    </w:p>
    <w:p w14:paraId="428661C2" w14:textId="77777777" w:rsidR="006B49C0" w:rsidRPr="003507E9" w:rsidRDefault="006B49C0" w:rsidP="00B31345">
      <w:pPr>
        <w:pStyle w:val="a3"/>
        <w:numPr>
          <w:ilvl w:val="0"/>
          <w:numId w:val="10"/>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循環制計分方式：</w:t>
      </w:r>
    </w:p>
    <w:p w14:paraId="38611563" w14:textId="77777777" w:rsidR="0077132B"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t>勝一場得</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分，敗一場得一分，積分多者獲勝。</w:t>
      </w:r>
    </w:p>
    <w:p w14:paraId="7F7E3C7F" w14:textId="77777777" w:rsidR="006B49C0" w:rsidRPr="003507E9" w:rsidRDefault="006B49C0" w:rsidP="00B31345">
      <w:pPr>
        <w:pStyle w:val="a3"/>
        <w:numPr>
          <w:ilvl w:val="1"/>
          <w:numId w:val="10"/>
        </w:numPr>
        <w:adjustRightInd w:val="0"/>
        <w:snapToGrid w:val="0"/>
        <w:spacing w:line="400" w:lineRule="exact"/>
        <w:ind w:leftChars="0" w:left="709" w:hanging="283"/>
        <w:jc w:val="both"/>
        <w:rPr>
          <w:rFonts w:ascii="標楷體" w:eastAsia="標楷體" w:hAnsi="標楷體"/>
          <w:color w:val="000000" w:themeColor="text1"/>
          <w:szCs w:val="24"/>
        </w:rPr>
      </w:pPr>
      <w:r w:rsidRPr="003507E9">
        <w:rPr>
          <w:rFonts w:ascii="標楷體" w:eastAsia="標楷體" w:hAnsi="標楷體"/>
          <w:color w:val="000000" w:themeColor="text1"/>
          <w:szCs w:val="24"/>
        </w:rPr>
        <w:lastRenderedPageBreak/>
        <w:t>積分相同時其判定勝負之優先順序如下：</w:t>
      </w:r>
    </w:p>
    <w:p w14:paraId="28E3C38F" w14:textId="77777777"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w:t>
      </w:r>
      <w:r w:rsidRPr="003507E9">
        <w:rPr>
          <w:rFonts w:ascii="標楷體" w:eastAsia="標楷體" w:hAnsi="標楷體" w:cs="新細明體" w:hint="eastAsia"/>
          <w:color w:val="000000" w:themeColor="text1"/>
          <w:szCs w:val="24"/>
        </w:rPr>
        <w:t>兩</w:t>
      </w:r>
      <w:r w:rsidRPr="003507E9">
        <w:rPr>
          <w:rFonts w:ascii="標楷體" w:eastAsia="標楷體" w:hAnsi="標楷體"/>
          <w:color w:val="000000" w:themeColor="text1"/>
          <w:szCs w:val="24"/>
        </w:rPr>
        <w:t>隊以上（包括</w:t>
      </w:r>
      <w:r w:rsidR="006507F4" w:rsidRPr="003507E9">
        <w:rPr>
          <w:rFonts w:ascii="標楷體" w:eastAsia="標楷體" w:hAnsi="標楷體" w:hint="eastAsia"/>
          <w:color w:val="000000" w:themeColor="text1"/>
          <w:szCs w:val="24"/>
        </w:rPr>
        <w:t>兩</w:t>
      </w:r>
      <w:r w:rsidRPr="003507E9">
        <w:rPr>
          <w:rFonts w:ascii="標楷體" w:eastAsia="標楷體" w:hAnsi="標楷體"/>
          <w:color w:val="000000" w:themeColor="text1"/>
          <w:szCs w:val="24"/>
        </w:rPr>
        <w:t>隊）積分相等時，以相關各隊在該循環賽全賽程</w:t>
      </w:r>
      <w:proofErr w:type="gramStart"/>
      <w:r w:rsidRPr="003507E9">
        <w:rPr>
          <w:rFonts w:ascii="標楷體" w:eastAsia="標楷體" w:hAnsi="標楷體"/>
          <w:color w:val="000000" w:themeColor="text1"/>
          <w:szCs w:val="24"/>
        </w:rPr>
        <w:t>中所勝總</w:t>
      </w:r>
      <w:proofErr w:type="gramEnd"/>
      <w:r w:rsidRPr="003507E9">
        <w:rPr>
          <w:rFonts w:ascii="標楷體" w:eastAsia="標楷體" w:hAnsi="標楷體"/>
          <w:color w:val="000000" w:themeColor="text1"/>
          <w:szCs w:val="24"/>
        </w:rPr>
        <w:t>分</w:t>
      </w:r>
      <w:r w:rsidR="006507F4" w:rsidRPr="003507E9">
        <w:rPr>
          <w:rFonts w:ascii="標楷體" w:eastAsia="標楷體" w:hAnsi="標楷體" w:hint="eastAsia"/>
          <w:color w:val="000000" w:themeColor="text1"/>
          <w:szCs w:val="24"/>
        </w:rPr>
        <w:t>數</w:t>
      </w:r>
      <w:r w:rsidRPr="003507E9">
        <w:rPr>
          <w:rFonts w:ascii="標楷體" w:eastAsia="標楷體" w:hAnsi="標楷體"/>
          <w:color w:val="000000" w:themeColor="text1"/>
          <w:szCs w:val="24"/>
        </w:rPr>
        <w:t>除以</w:t>
      </w:r>
      <w:proofErr w:type="gramStart"/>
      <w:r w:rsidRPr="003507E9">
        <w:rPr>
          <w:rFonts w:ascii="標楷體" w:eastAsia="標楷體" w:hAnsi="標楷體"/>
          <w:color w:val="000000" w:themeColor="text1"/>
          <w:szCs w:val="24"/>
        </w:rPr>
        <w:t>所負總分</w:t>
      </w:r>
      <w:r w:rsidR="006507F4" w:rsidRPr="003507E9">
        <w:rPr>
          <w:rFonts w:ascii="標楷體" w:eastAsia="標楷體" w:hAnsi="標楷體" w:hint="eastAsia"/>
          <w:color w:val="000000" w:themeColor="text1"/>
          <w:szCs w:val="24"/>
        </w:rPr>
        <w:t>數</w:t>
      </w:r>
      <w:proofErr w:type="gramEnd"/>
      <w:r w:rsidRPr="003507E9">
        <w:rPr>
          <w:rFonts w:ascii="標楷體" w:eastAsia="標楷體" w:hAnsi="標楷體"/>
          <w:color w:val="000000" w:themeColor="text1"/>
          <w:szCs w:val="24"/>
        </w:rPr>
        <w:t>之商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14:paraId="44D1FC52" w14:textId="77777777" w:rsidR="0077132B" w:rsidRPr="003507E9" w:rsidRDefault="006B49C0" w:rsidP="00B31345">
      <w:pPr>
        <w:pStyle w:val="a3"/>
        <w:numPr>
          <w:ilvl w:val="0"/>
          <w:numId w:val="11"/>
        </w:numPr>
        <w:adjustRightInd w:val="0"/>
        <w:snapToGrid w:val="0"/>
        <w:spacing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再相等時，則以相關各隊在該循環賽，全賽程</w:t>
      </w:r>
      <w:proofErr w:type="gramStart"/>
      <w:r w:rsidRPr="003507E9">
        <w:rPr>
          <w:rFonts w:ascii="標楷體" w:eastAsia="標楷體" w:hAnsi="標楷體"/>
          <w:color w:val="000000" w:themeColor="text1"/>
          <w:szCs w:val="24"/>
        </w:rPr>
        <w:t>中所勝總局</w:t>
      </w:r>
      <w:proofErr w:type="gramEnd"/>
      <w:r w:rsidRPr="003507E9">
        <w:rPr>
          <w:rFonts w:ascii="標楷體" w:eastAsia="標楷體" w:hAnsi="標楷體" w:cs="新細明體" w:hint="eastAsia"/>
          <w:color w:val="000000" w:themeColor="text1"/>
          <w:szCs w:val="24"/>
        </w:rPr>
        <w:t>數</w:t>
      </w:r>
      <w:r w:rsidRPr="003507E9">
        <w:rPr>
          <w:rFonts w:ascii="標楷體" w:eastAsia="標楷體" w:hAnsi="標楷體"/>
          <w:color w:val="000000" w:themeColor="text1"/>
          <w:szCs w:val="24"/>
        </w:rPr>
        <w:t>除以所負總局</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之</w:t>
      </w:r>
      <w:r w:rsidRPr="003507E9">
        <w:rPr>
          <w:rFonts w:ascii="標楷體" w:eastAsia="標楷體" w:hAnsi="標楷體"/>
          <w:color w:val="000000" w:themeColor="text1"/>
          <w:szCs w:val="24"/>
        </w:rPr>
        <w:t>商</w:t>
      </w:r>
      <w:r w:rsidR="006507F4" w:rsidRPr="003507E9">
        <w:rPr>
          <w:rFonts w:ascii="標楷體" w:eastAsia="標楷體" w:hAnsi="標楷體" w:hint="eastAsia"/>
          <w:color w:val="000000" w:themeColor="text1"/>
          <w:szCs w:val="24"/>
        </w:rPr>
        <w:t>數</w:t>
      </w:r>
      <w:r w:rsidRPr="003507E9">
        <w:rPr>
          <w:rFonts w:ascii="標楷體" w:eastAsia="標楷體" w:hAnsi="標楷體" w:hint="eastAsia"/>
          <w:color w:val="000000" w:themeColor="text1"/>
          <w:szCs w:val="24"/>
        </w:rPr>
        <w:t>多</w:t>
      </w:r>
      <w:r w:rsidRPr="003507E9">
        <w:rPr>
          <w:rFonts w:ascii="標楷體" w:eastAsia="標楷體" w:hAnsi="標楷體"/>
          <w:color w:val="000000" w:themeColor="text1"/>
          <w:szCs w:val="24"/>
        </w:rPr>
        <w:t>寡判定名次。</w:t>
      </w:r>
    </w:p>
    <w:p w14:paraId="46C9B88B" w14:textId="77777777" w:rsidR="006B49C0" w:rsidRPr="003507E9" w:rsidRDefault="006B49C0" w:rsidP="003507E9">
      <w:pPr>
        <w:pStyle w:val="a3"/>
        <w:numPr>
          <w:ilvl w:val="0"/>
          <w:numId w:val="11"/>
        </w:numPr>
        <w:adjustRightInd w:val="0"/>
        <w:snapToGrid w:val="0"/>
        <w:spacing w:afterLines="30" w:after="108" w:line="400" w:lineRule="exact"/>
        <w:ind w:leftChars="0" w:left="993" w:hanging="633"/>
        <w:jc w:val="both"/>
        <w:rPr>
          <w:rFonts w:ascii="標楷體" w:eastAsia="標楷體" w:hAnsi="標楷體"/>
          <w:color w:val="000000" w:themeColor="text1"/>
          <w:szCs w:val="24"/>
        </w:rPr>
      </w:pPr>
      <w:r w:rsidRPr="003507E9">
        <w:rPr>
          <w:rFonts w:ascii="標楷體" w:eastAsia="標楷體" w:hAnsi="標楷體"/>
          <w:color w:val="000000" w:themeColor="text1"/>
          <w:szCs w:val="24"/>
        </w:rPr>
        <w:t>如再相等，</w:t>
      </w:r>
      <w:r w:rsidR="007907A7" w:rsidRPr="003507E9">
        <w:rPr>
          <w:rFonts w:ascii="標楷體" w:eastAsia="標楷體" w:hAnsi="標楷體" w:hint="eastAsia"/>
          <w:color w:val="000000" w:themeColor="text1"/>
          <w:szCs w:val="24"/>
        </w:rPr>
        <w:t>若僅兩隊</w:t>
      </w:r>
      <w:r w:rsidRPr="003507E9">
        <w:rPr>
          <w:rFonts w:ascii="標楷體" w:eastAsia="標楷體" w:hAnsi="標楷體"/>
          <w:color w:val="000000" w:themeColor="text1"/>
          <w:szCs w:val="24"/>
        </w:rPr>
        <w:t>，則以勝隊為勝；</w:t>
      </w:r>
      <w:r w:rsidR="007907A7" w:rsidRPr="003507E9">
        <w:rPr>
          <w:rFonts w:ascii="標楷體" w:eastAsia="標楷體" w:hAnsi="標楷體" w:hint="eastAsia"/>
          <w:color w:val="000000" w:themeColor="text1"/>
          <w:szCs w:val="24"/>
        </w:rPr>
        <w:t>兩隊</w:t>
      </w:r>
      <w:r w:rsidRPr="003507E9">
        <w:rPr>
          <w:rFonts w:ascii="標楷體" w:eastAsia="標楷體" w:hAnsi="標楷體"/>
          <w:color w:val="000000" w:themeColor="text1"/>
          <w:szCs w:val="24"/>
        </w:rPr>
        <w:t>以上則由大會主持抽籤決定之。</w:t>
      </w:r>
    </w:p>
    <w:p w14:paraId="43B995C5"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五</w:t>
      </w:r>
      <w:r w:rsidRPr="003507E9">
        <w:rPr>
          <w:rFonts w:ascii="標楷體" w:eastAsia="標楷體" w:hAnsi="標楷體"/>
          <w:color w:val="000000" w:themeColor="text1"/>
          <w:szCs w:val="24"/>
        </w:rPr>
        <w:t>、比賽抽籤</w:t>
      </w:r>
      <w:r w:rsidR="000F3AF9" w:rsidRPr="003507E9">
        <w:rPr>
          <w:rFonts w:ascii="標楷體" w:eastAsia="標楷體" w:hAnsi="標楷體"/>
          <w:color w:val="000000" w:themeColor="text1"/>
          <w:szCs w:val="24"/>
        </w:rPr>
        <w:t>會議</w:t>
      </w:r>
    </w:p>
    <w:p w14:paraId="41B38846" w14:textId="77777777"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b/>
          <w:color w:val="000000" w:themeColor="text1"/>
          <w:szCs w:val="24"/>
        </w:rPr>
        <w:t>訂於</w:t>
      </w:r>
      <w:r w:rsidR="00D00FEB" w:rsidRPr="003507E9">
        <w:rPr>
          <w:rFonts w:ascii="標楷體" w:eastAsia="標楷體" w:hAnsi="標楷體" w:hint="eastAsia"/>
          <w:b/>
          <w:color w:val="000000" w:themeColor="text1"/>
          <w:szCs w:val="24"/>
        </w:rPr>
        <w:t>114</w:t>
      </w:r>
      <w:r w:rsidRPr="003507E9">
        <w:rPr>
          <w:rFonts w:ascii="標楷體" w:eastAsia="標楷體" w:hAnsi="標楷體" w:cs="新細明體" w:hint="eastAsia"/>
          <w:b/>
          <w:color w:val="000000" w:themeColor="text1"/>
          <w:szCs w:val="24"/>
        </w:rPr>
        <w:t>年</w:t>
      </w:r>
      <w:r w:rsidR="00CE3CAB" w:rsidRPr="003507E9">
        <w:rPr>
          <w:rFonts w:ascii="標楷體" w:eastAsia="標楷體" w:hAnsi="標楷體"/>
          <w:b/>
          <w:color w:val="000000" w:themeColor="text1"/>
          <w:szCs w:val="24"/>
        </w:rPr>
        <w:t>6</w:t>
      </w:r>
      <w:r w:rsidRPr="003507E9">
        <w:rPr>
          <w:rFonts w:ascii="標楷體" w:eastAsia="標楷體" w:hAnsi="標楷體"/>
          <w:b/>
          <w:color w:val="000000" w:themeColor="text1"/>
          <w:szCs w:val="24"/>
        </w:rPr>
        <w:t>月</w:t>
      </w:r>
      <w:r w:rsidR="009F7901" w:rsidRPr="003507E9">
        <w:rPr>
          <w:rFonts w:ascii="標楷體" w:eastAsia="標楷體" w:hAnsi="標楷體"/>
          <w:b/>
          <w:color w:val="000000" w:themeColor="text1"/>
          <w:szCs w:val="24"/>
        </w:rPr>
        <w:t>30</w:t>
      </w:r>
      <w:r w:rsidR="009520C5" w:rsidRPr="003507E9">
        <w:rPr>
          <w:rFonts w:ascii="標楷體" w:eastAsia="標楷體" w:hAnsi="標楷體"/>
          <w:b/>
          <w:color w:val="000000" w:themeColor="text1"/>
          <w:szCs w:val="24"/>
        </w:rPr>
        <w:t>日（星期</w:t>
      </w:r>
      <w:r w:rsidR="009F7901" w:rsidRPr="003507E9">
        <w:rPr>
          <w:rFonts w:ascii="標楷體" w:eastAsia="標楷體" w:hAnsi="標楷體" w:hint="eastAsia"/>
          <w:b/>
          <w:color w:val="000000" w:themeColor="text1"/>
          <w:szCs w:val="24"/>
        </w:rPr>
        <w:t>一</w:t>
      </w:r>
      <w:r w:rsidRPr="003507E9">
        <w:rPr>
          <w:rFonts w:ascii="標楷體" w:eastAsia="標楷體" w:hAnsi="標楷體"/>
          <w:b/>
          <w:color w:val="000000" w:themeColor="text1"/>
          <w:szCs w:val="24"/>
        </w:rPr>
        <w:t>）</w:t>
      </w:r>
      <w:r w:rsidR="009520C5" w:rsidRPr="003507E9">
        <w:rPr>
          <w:rFonts w:ascii="標楷體" w:eastAsia="標楷體" w:hAnsi="標楷體"/>
          <w:b/>
          <w:color w:val="000000" w:themeColor="text1"/>
          <w:szCs w:val="24"/>
        </w:rPr>
        <w:t>下</w:t>
      </w:r>
      <w:r w:rsidRPr="003507E9">
        <w:rPr>
          <w:rFonts w:ascii="標楷體" w:eastAsia="標楷體" w:hAnsi="標楷體"/>
          <w:b/>
          <w:color w:val="000000" w:themeColor="text1"/>
          <w:szCs w:val="24"/>
        </w:rPr>
        <w:t>午</w:t>
      </w:r>
      <w:r w:rsidR="00241237" w:rsidRPr="003507E9">
        <w:rPr>
          <w:rFonts w:ascii="標楷體" w:eastAsia="標楷體" w:hAnsi="標楷體" w:hint="eastAsia"/>
          <w:b/>
          <w:color w:val="000000" w:themeColor="text1"/>
          <w:szCs w:val="24"/>
        </w:rPr>
        <w:t>14</w:t>
      </w:r>
      <w:r w:rsidRPr="003507E9">
        <w:rPr>
          <w:rFonts w:ascii="標楷體" w:eastAsia="標楷體" w:hAnsi="標楷體"/>
          <w:b/>
          <w:color w:val="000000" w:themeColor="text1"/>
          <w:szCs w:val="24"/>
        </w:rPr>
        <w:t>：00</w:t>
      </w:r>
      <w:r w:rsidR="00D00FEB" w:rsidRPr="003507E9">
        <w:rPr>
          <w:rFonts w:ascii="標楷體" w:eastAsia="標楷體" w:hAnsi="標楷體" w:hint="eastAsia"/>
          <w:color w:val="000000" w:themeColor="text1"/>
          <w:szCs w:val="24"/>
        </w:rPr>
        <w:t>臺北市立大學-天母校區(臺北市士林區忠誠路二段101號)</w:t>
      </w:r>
      <w:proofErr w:type="gramStart"/>
      <w:r w:rsidR="00D00FEB" w:rsidRPr="003507E9">
        <w:rPr>
          <w:rFonts w:ascii="標楷體" w:eastAsia="標楷體" w:hAnsi="標楷體" w:hint="eastAsia"/>
          <w:b/>
          <w:color w:val="000000" w:themeColor="text1"/>
          <w:szCs w:val="24"/>
        </w:rPr>
        <w:t>鴻坦樓</w:t>
      </w:r>
      <w:proofErr w:type="gramEnd"/>
      <w:r w:rsidR="00D00FEB" w:rsidRPr="003507E9">
        <w:rPr>
          <w:rFonts w:ascii="標楷體" w:eastAsia="標楷體" w:hAnsi="標楷體" w:hint="eastAsia"/>
          <w:b/>
          <w:color w:val="000000" w:themeColor="text1"/>
          <w:szCs w:val="24"/>
        </w:rPr>
        <w:t>708教室</w:t>
      </w:r>
      <w:r w:rsidR="00D00FEB" w:rsidRPr="003507E9">
        <w:rPr>
          <w:rFonts w:ascii="標楷體" w:eastAsia="標楷體" w:hAnsi="標楷體" w:hint="eastAsia"/>
          <w:color w:val="000000" w:themeColor="text1"/>
          <w:szCs w:val="24"/>
        </w:rPr>
        <w:t>舉行</w:t>
      </w:r>
      <w:r w:rsidRPr="003507E9">
        <w:rPr>
          <w:rFonts w:ascii="標楷體" w:eastAsia="標楷體" w:hAnsi="標楷體"/>
          <w:color w:val="000000" w:themeColor="text1"/>
          <w:szCs w:val="24"/>
        </w:rPr>
        <w:t>。</w:t>
      </w:r>
    </w:p>
    <w:p w14:paraId="1F7FB9E0" w14:textId="77777777" w:rsidR="0077132B" w:rsidRPr="003507E9" w:rsidRDefault="006B49C0" w:rsidP="00B31345">
      <w:pPr>
        <w:pStyle w:val="a3"/>
        <w:numPr>
          <w:ilvl w:val="0"/>
          <w:numId w:val="12"/>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逾時未到者，則由主辦學校代抽</w:t>
      </w:r>
      <w:r w:rsidR="009F7901" w:rsidRPr="003507E9">
        <w:rPr>
          <w:rFonts w:ascii="標楷體" w:eastAsia="標楷體" w:hAnsi="標楷體" w:hint="eastAsia"/>
          <w:color w:val="000000" w:themeColor="text1"/>
          <w:szCs w:val="24"/>
        </w:rPr>
        <w:t>不得異議</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如委託他人出席抽籤需持委託人書面證書</w:t>
      </w:r>
      <w:r w:rsidR="004B4AF8" w:rsidRPr="003507E9">
        <w:rPr>
          <w:rFonts w:ascii="標楷體" w:eastAsia="標楷體" w:hAnsi="標楷體"/>
          <w:color w:val="000000" w:themeColor="text1"/>
          <w:szCs w:val="24"/>
        </w:rPr>
        <w:t>）</w:t>
      </w:r>
      <w:r w:rsidRPr="003507E9">
        <w:rPr>
          <w:rFonts w:ascii="標楷體" w:eastAsia="標楷體" w:hAnsi="標楷體"/>
          <w:color w:val="000000" w:themeColor="text1"/>
          <w:szCs w:val="24"/>
        </w:rPr>
        <w:t>。</w:t>
      </w:r>
    </w:p>
    <w:p w14:paraId="020A950E" w14:textId="77777777" w:rsidR="006B49C0" w:rsidRPr="003507E9" w:rsidRDefault="006B49C0" w:rsidP="003507E9">
      <w:pPr>
        <w:pStyle w:val="a3"/>
        <w:numPr>
          <w:ilvl w:val="0"/>
          <w:numId w:val="12"/>
        </w:numPr>
        <w:adjustRightInd w:val="0"/>
        <w:snapToGrid w:val="0"/>
        <w:spacing w:afterLines="30" w:after="108"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賽程</w:t>
      </w:r>
      <w:r w:rsidR="00A600F0" w:rsidRPr="003507E9">
        <w:rPr>
          <w:rFonts w:ascii="標楷體" w:eastAsia="標楷體" w:hAnsi="標楷體"/>
          <w:color w:val="000000" w:themeColor="text1"/>
          <w:szCs w:val="24"/>
        </w:rPr>
        <w:t>預訂</w:t>
      </w:r>
      <w:r w:rsidRPr="003507E9">
        <w:rPr>
          <w:rFonts w:ascii="標楷體" w:eastAsia="標楷體" w:hAnsi="標楷體"/>
          <w:color w:val="000000" w:themeColor="text1"/>
          <w:szCs w:val="24"/>
        </w:rPr>
        <w:t>於1</w:t>
      </w:r>
      <w:r w:rsidR="00A11847" w:rsidRPr="003507E9">
        <w:rPr>
          <w:rFonts w:ascii="標楷體" w:eastAsia="標楷體" w:hAnsi="標楷體"/>
          <w:color w:val="000000" w:themeColor="text1"/>
          <w:szCs w:val="24"/>
        </w:rPr>
        <w:t>1</w:t>
      </w:r>
      <w:r w:rsidR="00D00FEB" w:rsidRPr="003507E9">
        <w:rPr>
          <w:rFonts w:ascii="標楷體" w:eastAsia="標楷體" w:hAnsi="標楷體" w:hint="eastAsia"/>
          <w:color w:val="000000" w:themeColor="text1"/>
          <w:szCs w:val="24"/>
        </w:rPr>
        <w:t>4</w:t>
      </w:r>
      <w:r w:rsidRPr="003507E9">
        <w:rPr>
          <w:rFonts w:ascii="標楷體" w:eastAsia="標楷體" w:hAnsi="標楷體" w:cs="新細明體" w:hint="eastAsia"/>
          <w:color w:val="000000" w:themeColor="text1"/>
          <w:szCs w:val="24"/>
        </w:rPr>
        <w:t>年</w:t>
      </w:r>
      <w:r w:rsidR="009F7901" w:rsidRPr="003507E9">
        <w:rPr>
          <w:rFonts w:ascii="標楷體" w:eastAsia="標楷體" w:hAnsi="標楷體"/>
          <w:color w:val="000000" w:themeColor="text1"/>
          <w:szCs w:val="24"/>
        </w:rPr>
        <w:t>7</w:t>
      </w:r>
      <w:r w:rsidRPr="003507E9">
        <w:rPr>
          <w:rFonts w:ascii="標楷體" w:eastAsia="標楷體" w:hAnsi="標楷體" w:hint="eastAsia"/>
          <w:color w:val="000000" w:themeColor="text1"/>
          <w:szCs w:val="24"/>
        </w:rPr>
        <w:t>月</w:t>
      </w:r>
      <w:r w:rsidR="009F7901" w:rsidRPr="003507E9">
        <w:rPr>
          <w:rFonts w:ascii="標楷體" w:eastAsia="標楷體" w:hAnsi="標楷體"/>
          <w:color w:val="000000" w:themeColor="text1"/>
          <w:szCs w:val="24"/>
        </w:rPr>
        <w:t>4</w:t>
      </w:r>
      <w:r w:rsidRPr="003507E9">
        <w:rPr>
          <w:rFonts w:ascii="標楷體" w:eastAsia="標楷體" w:hAnsi="標楷體" w:hint="eastAsia"/>
          <w:color w:val="000000" w:themeColor="text1"/>
          <w:szCs w:val="24"/>
        </w:rPr>
        <w:t>日</w:t>
      </w:r>
      <w:r w:rsidRPr="003507E9">
        <w:rPr>
          <w:rFonts w:ascii="標楷體" w:eastAsia="標楷體" w:hAnsi="標楷體"/>
          <w:color w:val="000000" w:themeColor="text1"/>
          <w:szCs w:val="24"/>
        </w:rPr>
        <w:t>（星期</w:t>
      </w:r>
      <w:r w:rsidR="00CE3CAB" w:rsidRPr="003507E9">
        <w:rPr>
          <w:rFonts w:ascii="標楷體" w:eastAsia="標楷體" w:hAnsi="標楷體" w:hint="eastAsia"/>
          <w:color w:val="000000" w:themeColor="text1"/>
          <w:szCs w:val="24"/>
        </w:rPr>
        <w:t>五</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公告至</w:t>
      </w:r>
      <w:r w:rsidR="0077132B" w:rsidRPr="003507E9">
        <w:rPr>
          <w:rFonts w:ascii="標楷體" w:eastAsia="標楷體" w:hAnsi="標楷體"/>
          <w:color w:val="000000" w:themeColor="text1"/>
          <w:szCs w:val="24"/>
        </w:rPr>
        <w:t>指定網頁供</w:t>
      </w:r>
      <w:r w:rsidR="00995C06" w:rsidRPr="003507E9">
        <w:rPr>
          <w:rFonts w:ascii="標楷體" w:eastAsia="標楷體" w:hAnsi="標楷體"/>
          <w:color w:val="000000" w:themeColor="text1"/>
          <w:szCs w:val="24"/>
        </w:rPr>
        <w:t>各隊</w:t>
      </w:r>
      <w:r w:rsidRPr="003507E9">
        <w:rPr>
          <w:rFonts w:ascii="標楷體" w:eastAsia="標楷體" w:hAnsi="標楷體"/>
          <w:color w:val="000000" w:themeColor="text1"/>
          <w:szCs w:val="24"/>
        </w:rPr>
        <w:t>查詢</w:t>
      </w:r>
      <w:r w:rsidR="004B4AF8" w:rsidRPr="003507E9">
        <w:rPr>
          <w:rFonts w:ascii="標楷體" w:eastAsia="標楷體" w:hAnsi="標楷體"/>
          <w:color w:val="000000" w:themeColor="text1"/>
          <w:szCs w:val="24"/>
        </w:rPr>
        <w:t>。</w:t>
      </w:r>
    </w:p>
    <w:p w14:paraId="6B04E2EB"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六</w:t>
      </w:r>
      <w:r w:rsidRPr="003507E9">
        <w:rPr>
          <w:rFonts w:ascii="標楷體" w:eastAsia="標楷體" w:hAnsi="標楷體"/>
          <w:color w:val="000000" w:themeColor="text1"/>
          <w:szCs w:val="24"/>
        </w:rPr>
        <w:t>、</w:t>
      </w:r>
      <w:r w:rsidR="00995C06" w:rsidRPr="003507E9">
        <w:rPr>
          <w:rFonts w:ascii="標楷體" w:eastAsia="標楷體" w:hAnsi="標楷體"/>
          <w:color w:val="000000" w:themeColor="text1"/>
          <w:szCs w:val="24"/>
        </w:rPr>
        <w:t>報到</w:t>
      </w:r>
      <w:r w:rsidR="005B3323"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00995C06" w:rsidRPr="003507E9">
        <w:rPr>
          <w:rFonts w:ascii="標楷體" w:eastAsia="標楷體" w:hAnsi="標楷體"/>
          <w:color w:val="000000" w:themeColor="text1"/>
          <w:szCs w:val="24"/>
        </w:rPr>
        <w:t>、</w:t>
      </w:r>
      <w:r w:rsidR="00F837CC" w:rsidRPr="003507E9">
        <w:rPr>
          <w:rFonts w:ascii="標楷體" w:eastAsia="標楷體" w:hAnsi="標楷體" w:hint="eastAsia"/>
          <w:color w:val="000000" w:themeColor="text1"/>
          <w:szCs w:val="24"/>
        </w:rPr>
        <w:t>技術</w:t>
      </w:r>
      <w:r w:rsidR="00995C06" w:rsidRPr="003507E9">
        <w:rPr>
          <w:rFonts w:ascii="標楷體" w:eastAsia="標楷體" w:hAnsi="標楷體"/>
          <w:color w:val="000000" w:themeColor="text1"/>
          <w:szCs w:val="24"/>
        </w:rPr>
        <w:t>及裁判</w:t>
      </w:r>
      <w:r w:rsidRPr="003507E9">
        <w:rPr>
          <w:rFonts w:ascii="標楷體" w:eastAsia="標楷體" w:hAnsi="標楷體"/>
          <w:color w:val="000000" w:themeColor="text1"/>
          <w:szCs w:val="24"/>
        </w:rPr>
        <w:t>會議：</w:t>
      </w:r>
    </w:p>
    <w:p w14:paraId="3582515A" w14:textId="77777777" w:rsidR="0058196E" w:rsidRPr="003507E9" w:rsidRDefault="0058196E" w:rsidP="00B31345">
      <w:pPr>
        <w:pStyle w:val="a3"/>
        <w:numPr>
          <w:ilvl w:val="0"/>
          <w:numId w:val="13"/>
        </w:numPr>
        <w:adjustRightInd w:val="0"/>
        <w:snapToGrid w:val="0"/>
        <w:spacing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報到與</w:t>
      </w:r>
      <w:r w:rsidR="00CE2E4E" w:rsidRPr="003507E9">
        <w:rPr>
          <w:rFonts w:ascii="標楷體" w:eastAsia="標楷體" w:hAnsi="標楷體" w:hint="eastAsia"/>
          <w:color w:val="000000" w:themeColor="text1"/>
          <w:szCs w:val="24"/>
        </w:rPr>
        <w:t>技術</w:t>
      </w:r>
      <w:r w:rsidRPr="003507E9">
        <w:rPr>
          <w:rFonts w:ascii="標楷體" w:eastAsia="標楷體" w:hAnsi="標楷體"/>
          <w:color w:val="000000" w:themeColor="text1"/>
          <w:szCs w:val="24"/>
        </w:rPr>
        <w:t>會議</w:t>
      </w:r>
    </w:p>
    <w:p w14:paraId="6377BD8A" w14:textId="77777777" w:rsidR="0058196E" w:rsidRPr="003507E9" w:rsidRDefault="00CE2E4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技術</w:t>
      </w:r>
      <w:r w:rsidR="00546463" w:rsidRPr="003507E9">
        <w:rPr>
          <w:rFonts w:ascii="標楷體" w:eastAsia="標楷體" w:hAnsi="標楷體" w:hint="eastAsia"/>
          <w:color w:val="000000" w:themeColor="text1"/>
          <w:szCs w:val="24"/>
        </w:rPr>
        <w:t>會議</w:t>
      </w:r>
      <w:r w:rsidR="0058196E" w:rsidRPr="003507E9">
        <w:rPr>
          <w:rFonts w:ascii="標楷體" w:eastAsia="標楷體" w:hAnsi="標楷體"/>
          <w:color w:val="000000" w:themeColor="text1"/>
          <w:szCs w:val="24"/>
        </w:rPr>
        <w:t>：11</w:t>
      </w:r>
      <w:r w:rsidR="00D00FEB" w:rsidRPr="003507E9">
        <w:rPr>
          <w:rFonts w:ascii="標楷體" w:eastAsia="標楷體" w:hAnsi="標楷體" w:hint="eastAsia"/>
          <w:color w:val="000000" w:themeColor="text1"/>
          <w:szCs w:val="24"/>
        </w:rPr>
        <w:t>4</w:t>
      </w:r>
      <w:r w:rsidR="0058196E" w:rsidRPr="003507E9">
        <w:rPr>
          <w:rFonts w:ascii="標楷體" w:eastAsia="標楷體" w:hAnsi="標楷體" w:cs="新細明體" w:hint="eastAsia"/>
          <w:color w:val="000000" w:themeColor="text1"/>
          <w:szCs w:val="24"/>
        </w:rPr>
        <w:t>年</w:t>
      </w:r>
      <w:r w:rsidR="00D00FEB" w:rsidRPr="003507E9">
        <w:rPr>
          <w:rFonts w:ascii="標楷體" w:eastAsia="標楷體" w:hAnsi="標楷體" w:hint="eastAsia"/>
          <w:color w:val="000000" w:themeColor="text1"/>
          <w:szCs w:val="24"/>
        </w:rPr>
        <w:t>8</w:t>
      </w:r>
      <w:r w:rsidR="0058196E" w:rsidRPr="003507E9">
        <w:rPr>
          <w:rFonts w:ascii="標楷體" w:eastAsia="標楷體" w:hAnsi="標楷體"/>
          <w:color w:val="000000" w:themeColor="text1"/>
          <w:szCs w:val="24"/>
        </w:rPr>
        <w:t>月</w:t>
      </w:r>
      <w:r w:rsidR="00546463" w:rsidRPr="003507E9">
        <w:rPr>
          <w:rFonts w:ascii="標楷體" w:eastAsia="標楷體" w:hAnsi="標楷體" w:hint="eastAsia"/>
          <w:color w:val="000000" w:themeColor="text1"/>
          <w:szCs w:val="24"/>
        </w:rPr>
        <w:t>2</w:t>
      </w:r>
      <w:r w:rsidR="00D00FEB" w:rsidRPr="003507E9">
        <w:rPr>
          <w:rFonts w:ascii="標楷體" w:eastAsia="標楷體" w:hAnsi="標楷體" w:hint="eastAsia"/>
          <w:color w:val="000000" w:themeColor="text1"/>
          <w:szCs w:val="24"/>
        </w:rPr>
        <w:t>0</w:t>
      </w:r>
      <w:r w:rsidR="0058196E"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上</w:t>
      </w:r>
      <w:r w:rsidR="000F3AF9" w:rsidRPr="003507E9">
        <w:rPr>
          <w:rFonts w:ascii="標楷體" w:eastAsia="標楷體" w:hAnsi="標楷體"/>
          <w:color w:val="000000" w:themeColor="text1"/>
          <w:szCs w:val="24"/>
        </w:rPr>
        <w:t>午</w:t>
      </w:r>
      <w:r w:rsidR="000F421D" w:rsidRPr="003507E9">
        <w:rPr>
          <w:rFonts w:ascii="標楷體" w:eastAsia="標楷體" w:hAnsi="標楷體" w:hint="eastAsia"/>
          <w:color w:val="000000" w:themeColor="text1"/>
          <w:szCs w:val="24"/>
        </w:rPr>
        <w:t>10</w:t>
      </w:r>
      <w:r w:rsidR="0058196E" w:rsidRPr="003507E9">
        <w:rPr>
          <w:rFonts w:ascii="標楷體" w:eastAsia="標楷體" w:hAnsi="標楷體"/>
          <w:color w:val="000000" w:themeColor="text1"/>
          <w:szCs w:val="24"/>
        </w:rPr>
        <w:t>：</w:t>
      </w:r>
      <w:r w:rsidR="00667CC5" w:rsidRPr="003507E9">
        <w:rPr>
          <w:rFonts w:ascii="標楷體" w:eastAsia="標楷體" w:hAnsi="標楷體"/>
          <w:color w:val="000000" w:themeColor="text1"/>
          <w:szCs w:val="24"/>
        </w:rPr>
        <w:t>0</w:t>
      </w:r>
      <w:r w:rsidR="0058196E" w:rsidRPr="003507E9">
        <w:rPr>
          <w:rFonts w:ascii="標楷體" w:eastAsia="標楷體" w:hAnsi="標楷體"/>
          <w:color w:val="000000" w:themeColor="text1"/>
          <w:szCs w:val="24"/>
        </w:rPr>
        <w:t>0假</w:t>
      </w:r>
      <w:r w:rsidR="0072392F" w:rsidRPr="003507E9">
        <w:rPr>
          <w:rFonts w:ascii="標楷體" w:eastAsia="標楷體" w:hAnsi="標楷體" w:hint="eastAsia"/>
          <w:color w:val="000000" w:themeColor="text1"/>
          <w:szCs w:val="24"/>
        </w:rPr>
        <w:t>臺北市立</w:t>
      </w:r>
      <w:r w:rsidR="0058196E"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58196E" w:rsidRPr="003507E9">
        <w:rPr>
          <w:rFonts w:ascii="標楷體" w:eastAsia="標楷體" w:hAnsi="標楷體"/>
          <w:color w:val="000000" w:themeColor="text1"/>
          <w:szCs w:val="24"/>
        </w:rPr>
        <w:t>舉</w:t>
      </w:r>
      <w:r w:rsidR="0058196E" w:rsidRPr="003507E9">
        <w:rPr>
          <w:rFonts w:ascii="標楷體" w:eastAsia="標楷體" w:hAnsi="標楷體" w:cs="新細明體" w:hint="eastAsia"/>
          <w:color w:val="000000" w:themeColor="text1"/>
          <w:szCs w:val="24"/>
        </w:rPr>
        <w:t>行</w:t>
      </w:r>
      <w:r w:rsidR="0058196E" w:rsidRPr="003507E9">
        <w:rPr>
          <w:rFonts w:ascii="標楷體" w:eastAsia="標楷體" w:hAnsi="標楷體"/>
          <w:color w:val="000000" w:themeColor="text1"/>
          <w:szCs w:val="24"/>
        </w:rPr>
        <w:t>領隊會議。</w:t>
      </w:r>
    </w:p>
    <w:p w14:paraId="03AF3ACB" w14:textId="77777777" w:rsidR="0058196E" w:rsidRPr="003507E9" w:rsidRDefault="00F7614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58196E" w:rsidRPr="003507E9">
        <w:rPr>
          <w:rFonts w:ascii="標楷體" w:eastAsia="標楷體" w:hAnsi="標楷體"/>
          <w:color w:val="000000" w:themeColor="text1"/>
          <w:szCs w:val="24"/>
        </w:rPr>
        <w:t>會議者，如非</w:t>
      </w:r>
      <w:r w:rsidR="0058196E" w:rsidRPr="003507E9">
        <w:rPr>
          <w:rFonts w:ascii="標楷體" w:eastAsia="標楷體" w:hAnsi="標楷體" w:cs="新細明體" w:hint="eastAsia"/>
          <w:color w:val="000000" w:themeColor="text1"/>
          <w:szCs w:val="24"/>
        </w:rPr>
        <w:t>領</w:t>
      </w:r>
      <w:r w:rsidR="0058196E" w:rsidRPr="003507E9">
        <w:rPr>
          <w:rFonts w:ascii="標楷體" w:eastAsia="標楷體" w:hAnsi="標楷體"/>
          <w:color w:val="000000" w:themeColor="text1"/>
          <w:szCs w:val="24"/>
        </w:rPr>
        <w:t>隊本人或未持有授權代</w:t>
      </w:r>
      <w:r w:rsidRPr="003507E9">
        <w:rPr>
          <w:rFonts w:ascii="標楷體" w:eastAsia="標楷體" w:hAnsi="標楷體" w:hint="eastAsia"/>
          <w:color w:val="000000" w:themeColor="text1"/>
          <w:szCs w:val="24"/>
        </w:rPr>
        <w:t>理</w:t>
      </w:r>
      <w:r w:rsidR="0058196E" w:rsidRPr="003507E9">
        <w:rPr>
          <w:rFonts w:ascii="標楷體" w:eastAsia="標楷體" w:hAnsi="標楷體"/>
          <w:color w:val="000000" w:themeColor="text1"/>
          <w:szCs w:val="24"/>
        </w:rPr>
        <w:t>委託書之</w:t>
      </w:r>
      <w:r w:rsidR="007907A7" w:rsidRPr="003507E9">
        <w:rPr>
          <w:rFonts w:ascii="標楷體" w:eastAsia="標楷體" w:hAnsi="標楷體" w:hint="eastAsia"/>
          <w:color w:val="000000" w:themeColor="text1"/>
          <w:szCs w:val="24"/>
        </w:rPr>
        <w:t>教練</w:t>
      </w:r>
      <w:r w:rsidR="0058196E" w:rsidRPr="003507E9">
        <w:rPr>
          <w:rFonts w:ascii="標楷體" w:eastAsia="標楷體" w:hAnsi="標楷體"/>
          <w:color w:val="000000" w:themeColor="text1"/>
          <w:szCs w:val="24"/>
        </w:rPr>
        <w:t>，</w:t>
      </w:r>
      <w:r w:rsidR="007907A7" w:rsidRPr="003507E9">
        <w:rPr>
          <w:rFonts w:ascii="標楷體" w:eastAsia="標楷體" w:hAnsi="標楷體" w:hint="eastAsia"/>
          <w:color w:val="000000" w:themeColor="text1"/>
          <w:szCs w:val="24"/>
        </w:rPr>
        <w:t>則不得</w:t>
      </w:r>
      <w:r w:rsidR="0058196E" w:rsidRPr="003507E9">
        <w:rPr>
          <w:rFonts w:ascii="標楷體" w:eastAsia="標楷體" w:hAnsi="標楷體" w:hint="eastAsia"/>
          <w:color w:val="000000" w:themeColor="text1"/>
          <w:szCs w:val="24"/>
        </w:rPr>
        <w:t>提</w:t>
      </w:r>
      <w:r w:rsidR="0058196E" w:rsidRPr="003507E9">
        <w:rPr>
          <w:rFonts w:ascii="標楷體" w:eastAsia="標楷體" w:hAnsi="標楷體"/>
          <w:color w:val="000000" w:themeColor="text1"/>
          <w:szCs w:val="24"/>
        </w:rPr>
        <w:t>出各相關問題</w:t>
      </w:r>
      <w:r w:rsidR="007907A7" w:rsidRPr="003507E9">
        <w:rPr>
          <w:rFonts w:ascii="標楷體" w:eastAsia="標楷體" w:hAnsi="標楷體" w:hint="eastAsia"/>
          <w:color w:val="000000" w:themeColor="text1"/>
          <w:szCs w:val="24"/>
        </w:rPr>
        <w:t>之異議</w:t>
      </w:r>
      <w:r w:rsidR="0058196E" w:rsidRPr="003507E9">
        <w:rPr>
          <w:rFonts w:ascii="標楷體" w:eastAsia="標楷體" w:hAnsi="標楷體"/>
          <w:color w:val="000000" w:themeColor="text1"/>
          <w:szCs w:val="24"/>
        </w:rPr>
        <w:t>。在會議中，每單位只限一人有發言權及表決權。</w:t>
      </w:r>
    </w:p>
    <w:p w14:paraId="746F212F" w14:textId="77777777" w:rsidR="0058196E" w:rsidRPr="003507E9" w:rsidRDefault="0058196E"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有關球員資格有疑問時，可在會議中提出，交由大會</w:t>
      </w:r>
      <w:r w:rsidR="007907A7" w:rsidRPr="003507E9">
        <w:rPr>
          <w:rFonts w:ascii="標楷體" w:eastAsia="標楷體" w:hAnsi="標楷體" w:hint="eastAsia"/>
          <w:color w:val="000000" w:themeColor="text1"/>
          <w:szCs w:val="24"/>
        </w:rPr>
        <w:t>處理</w:t>
      </w:r>
      <w:r w:rsidRPr="003507E9">
        <w:rPr>
          <w:rFonts w:ascii="標楷體" w:eastAsia="標楷體" w:hAnsi="標楷體"/>
          <w:color w:val="000000" w:themeColor="text1"/>
          <w:szCs w:val="24"/>
        </w:rPr>
        <w:t>。</w:t>
      </w:r>
    </w:p>
    <w:p w14:paraId="6659050D" w14:textId="77777777" w:rsidR="0058196E" w:rsidRPr="003507E9" w:rsidRDefault="007907A7" w:rsidP="00B31345">
      <w:pPr>
        <w:pStyle w:val="a3"/>
        <w:numPr>
          <w:ilvl w:val="0"/>
          <w:numId w:val="14"/>
        </w:numPr>
        <w:adjustRightInd w:val="0"/>
        <w:snapToGrid w:val="0"/>
        <w:spacing w:line="400" w:lineRule="exact"/>
        <w:ind w:leftChars="0"/>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領隊</w:t>
      </w:r>
      <w:r w:rsidR="0058196E" w:rsidRPr="003507E9">
        <w:rPr>
          <w:rFonts w:ascii="標楷體" w:eastAsia="標楷體" w:hAnsi="標楷體"/>
          <w:color w:val="000000" w:themeColor="text1"/>
          <w:szCs w:val="24"/>
        </w:rPr>
        <w:t>會議無權作有違競賽規程之決議，否則其決議視同無效。</w:t>
      </w:r>
    </w:p>
    <w:p w14:paraId="0023C308" w14:textId="77777777" w:rsidR="000F3AF9" w:rsidRPr="003507E9" w:rsidRDefault="0058196E" w:rsidP="003507E9">
      <w:pPr>
        <w:pStyle w:val="a3"/>
        <w:numPr>
          <w:ilvl w:val="0"/>
          <w:numId w:val="13"/>
        </w:numPr>
        <w:adjustRightInd w:val="0"/>
        <w:snapToGrid w:val="0"/>
        <w:spacing w:beforeLines="15" w:before="54" w:line="400" w:lineRule="exact"/>
        <w:ind w:leftChars="0" w:hanging="578"/>
        <w:jc w:val="both"/>
        <w:rPr>
          <w:rFonts w:ascii="標楷體" w:eastAsia="標楷體" w:hAnsi="標楷體"/>
          <w:color w:val="000000" w:themeColor="text1"/>
          <w:szCs w:val="24"/>
        </w:rPr>
      </w:pPr>
      <w:r w:rsidRPr="003507E9">
        <w:rPr>
          <w:rFonts w:ascii="標楷體" w:eastAsia="標楷體" w:hAnsi="標楷體"/>
          <w:color w:val="000000" w:themeColor="text1"/>
          <w:szCs w:val="24"/>
        </w:rPr>
        <w:t>裁判會議</w:t>
      </w:r>
      <w:r w:rsidR="00546463" w:rsidRPr="003507E9">
        <w:rPr>
          <w:rFonts w:ascii="標楷體" w:eastAsia="標楷體" w:hAnsi="標楷體"/>
          <w:color w:val="000000" w:themeColor="text1"/>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546463" w:rsidRPr="003507E9">
        <w:rPr>
          <w:rFonts w:ascii="標楷體" w:eastAsia="標楷體" w:hAnsi="標楷體"/>
          <w:color w:val="000000" w:themeColor="text1"/>
          <w:szCs w:val="24"/>
        </w:rPr>
        <w:t>上午</w:t>
      </w:r>
      <w:r w:rsidR="000F421D" w:rsidRPr="003507E9">
        <w:rPr>
          <w:rFonts w:ascii="標楷體" w:eastAsia="標楷體" w:hAnsi="標楷體" w:hint="eastAsia"/>
          <w:color w:val="000000" w:themeColor="text1"/>
          <w:szCs w:val="24"/>
        </w:rPr>
        <w:t>9</w:t>
      </w:r>
      <w:r w:rsidR="00546463" w:rsidRPr="003507E9">
        <w:rPr>
          <w:rFonts w:ascii="標楷體" w:eastAsia="標楷體" w:hAnsi="標楷體"/>
          <w:color w:val="000000" w:themeColor="text1"/>
          <w:szCs w:val="24"/>
        </w:rPr>
        <w:t>：30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00546463" w:rsidRPr="003507E9">
        <w:rPr>
          <w:rFonts w:ascii="標楷體" w:eastAsia="標楷體" w:hAnsi="標楷體" w:hint="eastAsia"/>
          <w:color w:val="000000" w:themeColor="text1"/>
          <w:szCs w:val="24"/>
        </w:rPr>
        <w:t>。</w:t>
      </w:r>
    </w:p>
    <w:p w14:paraId="76FDAE52" w14:textId="77777777" w:rsidR="0058196E" w:rsidRPr="003507E9" w:rsidRDefault="0058196E" w:rsidP="003507E9">
      <w:pPr>
        <w:pStyle w:val="a3"/>
        <w:numPr>
          <w:ilvl w:val="0"/>
          <w:numId w:val="16"/>
        </w:numPr>
        <w:adjustRightInd w:val="0"/>
        <w:snapToGrid w:val="0"/>
        <w:spacing w:afterLines="15" w:after="54" w:line="400" w:lineRule="exact"/>
        <w:ind w:leftChars="0" w:left="709"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開幕</w:t>
      </w:r>
      <w:r w:rsidR="007907A7" w:rsidRPr="003507E9">
        <w:rPr>
          <w:rFonts w:ascii="標楷體" w:eastAsia="標楷體" w:hAnsi="標楷體" w:hint="eastAsia"/>
          <w:color w:val="000000" w:themeColor="text1"/>
          <w:szCs w:val="24"/>
        </w:rPr>
        <w:t>典禮</w:t>
      </w:r>
      <w:r w:rsidRPr="003507E9">
        <w:rPr>
          <w:rFonts w:ascii="標楷體" w:eastAsia="標楷體" w:hAnsi="標楷體"/>
          <w:color w:val="FF0000"/>
          <w:szCs w:val="24"/>
        </w:rPr>
        <w:br/>
      </w:r>
      <w:r w:rsidR="0072392F" w:rsidRPr="003507E9">
        <w:rPr>
          <w:rFonts w:ascii="標楷體" w:eastAsia="標楷體" w:hAnsi="標楷體"/>
          <w:color w:val="000000" w:themeColor="text1"/>
          <w:szCs w:val="24"/>
        </w:rPr>
        <w:t>11</w:t>
      </w:r>
      <w:r w:rsidR="0072392F" w:rsidRPr="003507E9">
        <w:rPr>
          <w:rFonts w:ascii="標楷體" w:eastAsia="標楷體" w:hAnsi="標楷體" w:hint="eastAsia"/>
          <w:color w:val="000000" w:themeColor="text1"/>
          <w:szCs w:val="24"/>
        </w:rPr>
        <w:t>4</w:t>
      </w:r>
      <w:r w:rsidR="0072392F" w:rsidRPr="003507E9">
        <w:rPr>
          <w:rFonts w:ascii="標楷體" w:eastAsia="標楷體" w:hAnsi="標楷體" w:cs="新細明體" w:hint="eastAsia"/>
          <w:color w:val="000000" w:themeColor="text1"/>
          <w:szCs w:val="24"/>
        </w:rPr>
        <w:t>年</w:t>
      </w:r>
      <w:r w:rsidR="0072392F" w:rsidRPr="003507E9">
        <w:rPr>
          <w:rFonts w:ascii="標楷體" w:eastAsia="標楷體" w:hAnsi="標楷體" w:hint="eastAsia"/>
          <w:color w:val="000000" w:themeColor="text1"/>
          <w:szCs w:val="24"/>
        </w:rPr>
        <w:t>8</w:t>
      </w:r>
      <w:r w:rsidR="0072392F" w:rsidRPr="003507E9">
        <w:rPr>
          <w:rFonts w:ascii="標楷體" w:eastAsia="標楷體" w:hAnsi="標楷體"/>
          <w:color w:val="000000" w:themeColor="text1"/>
          <w:szCs w:val="24"/>
        </w:rPr>
        <w:t>月</w:t>
      </w:r>
      <w:r w:rsidR="0072392F" w:rsidRPr="003507E9">
        <w:rPr>
          <w:rFonts w:ascii="標楷體" w:eastAsia="標楷體" w:hAnsi="標楷體" w:hint="eastAsia"/>
          <w:color w:val="000000" w:themeColor="text1"/>
          <w:szCs w:val="24"/>
        </w:rPr>
        <w:t>20</w:t>
      </w:r>
      <w:r w:rsidR="0072392F" w:rsidRPr="003507E9">
        <w:rPr>
          <w:rFonts w:ascii="標楷體" w:eastAsia="標楷體" w:hAnsi="標楷體"/>
          <w:color w:val="000000" w:themeColor="text1"/>
          <w:szCs w:val="24"/>
        </w:rPr>
        <w:t>日（星期</w:t>
      </w:r>
      <w:r w:rsidR="0072392F" w:rsidRPr="003507E9">
        <w:rPr>
          <w:rFonts w:ascii="標楷體" w:eastAsia="標楷體" w:hAnsi="標楷體" w:hint="eastAsia"/>
          <w:color w:val="000000" w:themeColor="text1"/>
          <w:szCs w:val="24"/>
        </w:rPr>
        <w:t>三</w:t>
      </w:r>
      <w:r w:rsidR="0072392F"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下</w:t>
      </w:r>
      <w:r w:rsidRPr="003507E9">
        <w:rPr>
          <w:rFonts w:ascii="標楷體" w:eastAsia="標楷體" w:hAnsi="標楷體"/>
          <w:color w:val="000000" w:themeColor="text1"/>
          <w:szCs w:val="24"/>
        </w:rPr>
        <w:t>午1</w:t>
      </w:r>
      <w:r w:rsidR="00E604AA" w:rsidRPr="003507E9">
        <w:rPr>
          <w:rFonts w:ascii="標楷體" w:eastAsia="標楷體" w:hAnsi="標楷體"/>
          <w:color w:val="000000" w:themeColor="text1"/>
          <w:szCs w:val="24"/>
        </w:rPr>
        <w:t>5</w:t>
      </w:r>
      <w:r w:rsidR="004C6785" w:rsidRPr="003507E9">
        <w:rPr>
          <w:rFonts w:ascii="標楷體" w:eastAsia="標楷體" w:hAnsi="標楷體"/>
          <w:color w:val="000000" w:themeColor="text1"/>
          <w:szCs w:val="24"/>
        </w:rPr>
        <w:t>：</w:t>
      </w:r>
      <w:r w:rsidR="00E604AA" w:rsidRPr="003507E9">
        <w:rPr>
          <w:rFonts w:ascii="標楷體" w:eastAsia="標楷體" w:hAnsi="標楷體"/>
          <w:color w:val="000000" w:themeColor="text1"/>
          <w:szCs w:val="24"/>
        </w:rPr>
        <w:t>00</w:t>
      </w:r>
      <w:r w:rsidR="00C61056" w:rsidRPr="003507E9">
        <w:rPr>
          <w:rFonts w:ascii="標楷體" w:eastAsia="標楷體" w:hAnsi="標楷體" w:hint="eastAsia"/>
          <w:color w:val="000000" w:themeColor="text1"/>
          <w:szCs w:val="24"/>
        </w:rPr>
        <w:t>，</w:t>
      </w:r>
      <w:r w:rsidR="0072392F" w:rsidRPr="003507E9">
        <w:rPr>
          <w:rFonts w:ascii="標楷體" w:eastAsia="標楷體" w:hAnsi="標楷體"/>
          <w:color w:val="000000" w:themeColor="text1"/>
          <w:szCs w:val="24"/>
        </w:rPr>
        <w:t>假</w:t>
      </w:r>
      <w:r w:rsidR="0072392F" w:rsidRPr="003507E9">
        <w:rPr>
          <w:rFonts w:ascii="標楷體" w:eastAsia="標楷體" w:hAnsi="標楷體" w:hint="eastAsia"/>
          <w:color w:val="000000" w:themeColor="text1"/>
          <w:szCs w:val="24"/>
        </w:rPr>
        <w:t>臺北市立</w:t>
      </w:r>
      <w:r w:rsidR="0072392F" w:rsidRPr="003507E9">
        <w:rPr>
          <w:rFonts w:ascii="標楷體" w:eastAsia="標楷體" w:hAnsi="標楷體"/>
          <w:color w:val="000000" w:themeColor="text1"/>
          <w:szCs w:val="24"/>
        </w:rPr>
        <w:t>大學體育館</w:t>
      </w:r>
      <w:r w:rsidR="00CE3CAB" w:rsidRPr="003507E9">
        <w:rPr>
          <w:rFonts w:ascii="標楷體" w:eastAsia="標楷體" w:hAnsi="標楷體" w:hint="eastAsia"/>
          <w:color w:val="000000" w:themeColor="text1"/>
          <w:szCs w:val="24"/>
        </w:rPr>
        <w:t>五樓</w:t>
      </w:r>
      <w:r w:rsidR="0072392F" w:rsidRPr="003507E9">
        <w:rPr>
          <w:rFonts w:ascii="標楷體" w:eastAsia="標楷體" w:hAnsi="標楷體"/>
          <w:color w:val="000000" w:themeColor="text1"/>
          <w:szCs w:val="24"/>
        </w:rPr>
        <w:t>舉</w:t>
      </w:r>
      <w:r w:rsidR="007907A7" w:rsidRPr="003507E9">
        <w:rPr>
          <w:rFonts w:ascii="標楷體" w:eastAsia="標楷體" w:hAnsi="標楷體" w:hint="eastAsia"/>
          <w:color w:val="000000" w:themeColor="text1"/>
          <w:szCs w:val="24"/>
        </w:rPr>
        <w:t>行</w:t>
      </w:r>
      <w:r w:rsidRPr="003507E9">
        <w:rPr>
          <w:rFonts w:ascii="標楷體" w:eastAsia="標楷體" w:hAnsi="標楷體"/>
          <w:color w:val="000000" w:themeColor="text1"/>
          <w:szCs w:val="24"/>
        </w:rPr>
        <w:t>。</w:t>
      </w:r>
    </w:p>
    <w:p w14:paraId="7D156444"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七</w:t>
      </w:r>
      <w:r w:rsidRPr="003507E9">
        <w:rPr>
          <w:rFonts w:ascii="標楷體" w:eastAsia="標楷體" w:hAnsi="標楷體"/>
          <w:color w:val="000000" w:themeColor="text1"/>
          <w:szCs w:val="24"/>
        </w:rPr>
        <w:t>、競賽規定事項</w:t>
      </w:r>
    </w:p>
    <w:p w14:paraId="38B48342" w14:textId="77777777" w:rsidR="0058196E" w:rsidRPr="003507E9" w:rsidRDefault="006B49C0" w:rsidP="00B31345">
      <w:pPr>
        <w:pStyle w:val="a3"/>
        <w:numPr>
          <w:ilvl w:val="0"/>
          <w:numId w:val="17"/>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加比賽單位，應提前</w:t>
      </w:r>
      <w:r w:rsidR="00201630" w:rsidRPr="003507E9">
        <w:rPr>
          <w:rFonts w:ascii="標楷體" w:eastAsia="標楷體" w:hAnsi="標楷體"/>
          <w:color w:val="000000" w:themeColor="text1"/>
          <w:szCs w:val="24"/>
        </w:rPr>
        <w:t>三</w:t>
      </w:r>
      <w:r w:rsidRPr="003507E9">
        <w:rPr>
          <w:rFonts w:ascii="標楷體" w:eastAsia="標楷體" w:hAnsi="標楷體"/>
          <w:color w:val="000000" w:themeColor="text1"/>
          <w:szCs w:val="24"/>
        </w:rPr>
        <w:t>十分鐘到場準備出場比賽，並填寫球員比賽名單（超過規定比賽時間十分鐘未出場者以棄權</w:t>
      </w:r>
      <w:r w:rsidR="00696F96" w:rsidRPr="003507E9">
        <w:rPr>
          <w:rFonts w:ascii="標楷體" w:eastAsia="標楷體" w:hAnsi="標楷體" w:hint="eastAsia"/>
          <w:color w:val="000000" w:themeColor="text1"/>
          <w:szCs w:val="24"/>
        </w:rPr>
        <w:t>論</w:t>
      </w:r>
      <w:r w:rsidRPr="003507E9">
        <w:rPr>
          <w:rFonts w:ascii="標楷體" w:eastAsia="標楷體" w:hAnsi="標楷體"/>
          <w:color w:val="000000" w:themeColor="text1"/>
          <w:szCs w:val="24"/>
        </w:rPr>
        <w:t>，以大會時間為</w:t>
      </w:r>
      <w:proofErr w:type="gramStart"/>
      <w:r w:rsidRPr="003507E9">
        <w:rPr>
          <w:rFonts w:ascii="標楷體" w:eastAsia="標楷體" w:hAnsi="標楷體"/>
          <w:color w:val="000000" w:themeColor="text1"/>
          <w:szCs w:val="24"/>
        </w:rPr>
        <w:t>準</w:t>
      </w:r>
      <w:proofErr w:type="gramEnd"/>
      <w:r w:rsidRPr="003507E9">
        <w:rPr>
          <w:rFonts w:ascii="標楷體" w:eastAsia="標楷體" w:hAnsi="標楷體"/>
          <w:color w:val="000000" w:themeColor="text1"/>
          <w:szCs w:val="24"/>
        </w:rPr>
        <w:t>）。</w:t>
      </w:r>
    </w:p>
    <w:p w14:paraId="001C4CE1" w14:textId="77777777" w:rsidR="0058196E" w:rsidRPr="003507E9" w:rsidRDefault="006B49C0" w:rsidP="003507E9">
      <w:pPr>
        <w:pStyle w:val="a3"/>
        <w:numPr>
          <w:ilvl w:val="0"/>
          <w:numId w:val="17"/>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為</w:t>
      </w:r>
      <w:r w:rsidR="00696F96" w:rsidRPr="003507E9">
        <w:rPr>
          <w:rFonts w:ascii="標楷體" w:eastAsia="標楷體" w:hAnsi="標楷體" w:hint="eastAsia"/>
          <w:color w:val="000000" w:themeColor="text1"/>
          <w:szCs w:val="24"/>
        </w:rPr>
        <w:t>了</w:t>
      </w:r>
      <w:r w:rsidRPr="003507E9">
        <w:rPr>
          <w:rFonts w:ascii="標楷體" w:eastAsia="標楷體" w:hAnsi="標楷體"/>
          <w:color w:val="000000" w:themeColor="text1"/>
          <w:szCs w:val="24"/>
        </w:rPr>
        <w:t>賽程進</w:t>
      </w:r>
      <w:r w:rsidR="00696F96" w:rsidRPr="003507E9">
        <w:rPr>
          <w:rFonts w:ascii="標楷體" w:eastAsia="標楷體" w:hAnsi="標楷體" w:hint="eastAsia"/>
          <w:color w:val="000000" w:themeColor="text1"/>
          <w:szCs w:val="24"/>
        </w:rPr>
        <w:t>行順利</w:t>
      </w:r>
      <w:r w:rsidRPr="003507E9">
        <w:rPr>
          <w:rFonts w:ascii="標楷體" w:eastAsia="標楷體" w:hAnsi="標楷體"/>
          <w:color w:val="000000" w:themeColor="text1"/>
          <w:szCs w:val="24"/>
        </w:rPr>
        <w:t>，場地安排得由大會隨時視情況調</w:t>
      </w:r>
      <w:r w:rsidR="00696F96" w:rsidRPr="003507E9">
        <w:rPr>
          <w:rFonts w:ascii="標楷體" w:eastAsia="標楷體" w:hAnsi="標楷體" w:hint="eastAsia"/>
          <w:color w:val="000000" w:themeColor="text1"/>
          <w:szCs w:val="24"/>
        </w:rPr>
        <w:t>度</w:t>
      </w:r>
      <w:r w:rsidRPr="003507E9">
        <w:rPr>
          <w:rFonts w:ascii="標楷體" w:eastAsia="標楷體" w:hAnsi="標楷體"/>
          <w:color w:val="000000" w:themeColor="text1"/>
          <w:szCs w:val="24"/>
        </w:rPr>
        <w:t>，各隊</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得有</w:t>
      </w:r>
      <w:r w:rsidR="00696F96" w:rsidRPr="003507E9">
        <w:rPr>
          <w:rFonts w:ascii="標楷體" w:eastAsia="標楷體" w:hAnsi="標楷體" w:hint="eastAsia"/>
          <w:color w:val="000000" w:themeColor="text1"/>
          <w:szCs w:val="24"/>
        </w:rPr>
        <w:t>異</w:t>
      </w:r>
      <w:r w:rsidRPr="003507E9">
        <w:rPr>
          <w:rFonts w:ascii="標楷體" w:eastAsia="標楷體" w:hAnsi="標楷體"/>
          <w:color w:val="000000" w:themeColor="text1"/>
          <w:szCs w:val="24"/>
        </w:rPr>
        <w:t>議。</w:t>
      </w:r>
    </w:p>
    <w:p w14:paraId="58BDF54E"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八</w:t>
      </w:r>
      <w:r w:rsidRPr="003507E9">
        <w:rPr>
          <w:rFonts w:ascii="標楷體" w:eastAsia="標楷體" w:hAnsi="標楷體"/>
          <w:color w:val="000000" w:themeColor="text1"/>
          <w:szCs w:val="24"/>
        </w:rPr>
        <w:t>、獎</w:t>
      </w:r>
      <w:r w:rsidR="00696F96" w:rsidRPr="003507E9">
        <w:rPr>
          <w:rFonts w:ascii="標楷體" w:eastAsia="標楷體" w:hAnsi="標楷體" w:hint="eastAsia"/>
          <w:color w:val="000000" w:themeColor="text1"/>
          <w:szCs w:val="24"/>
        </w:rPr>
        <w:t>勵</w:t>
      </w:r>
    </w:p>
    <w:p w14:paraId="0A789991" w14:textId="77777777"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參照</w:t>
      </w:r>
      <w:r w:rsidR="00F545F1" w:rsidRPr="003507E9">
        <w:rPr>
          <w:rFonts w:ascii="標楷體" w:eastAsia="標楷體" w:hAnsi="標楷體"/>
          <w:color w:val="000000" w:themeColor="text1"/>
          <w:szCs w:val="24"/>
        </w:rPr>
        <w:t>大專運動會競賽規程第十五條第五款相關規定以修正</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名額限制，優予</w:t>
      </w:r>
      <w:r w:rsidRPr="003507E9">
        <w:rPr>
          <w:rFonts w:ascii="標楷體" w:eastAsia="標楷體" w:hAnsi="標楷體" w:hint="eastAsia"/>
          <w:color w:val="000000" w:themeColor="text1"/>
          <w:szCs w:val="24"/>
        </w:rPr>
        <w:t>獎勵</w:t>
      </w:r>
      <w:r w:rsidR="00F545F1" w:rsidRPr="003507E9">
        <w:rPr>
          <w:rFonts w:ascii="標楷體" w:eastAsia="標楷體" w:hAnsi="標楷體"/>
          <w:color w:val="000000" w:themeColor="text1"/>
          <w:szCs w:val="24"/>
        </w:rPr>
        <w:t>，以資鼓</w:t>
      </w:r>
      <w:r w:rsidRPr="003507E9">
        <w:rPr>
          <w:rFonts w:ascii="標楷體" w:eastAsia="標楷體" w:hAnsi="標楷體" w:hint="eastAsia"/>
          <w:color w:val="000000" w:themeColor="text1"/>
          <w:szCs w:val="24"/>
        </w:rPr>
        <w:t>勵</w:t>
      </w:r>
      <w:r w:rsidR="00F545F1" w:rsidRPr="003507E9">
        <w:rPr>
          <w:rFonts w:ascii="標楷體" w:eastAsia="標楷體" w:hAnsi="標楷體"/>
          <w:color w:val="000000" w:themeColor="text1"/>
          <w:szCs w:val="24"/>
        </w:rPr>
        <w:t>。</w:t>
      </w:r>
    </w:p>
    <w:p w14:paraId="4FA80493" w14:textId="77777777" w:rsidR="0058196E" w:rsidRPr="003507E9" w:rsidRDefault="00696F96" w:rsidP="00B31345">
      <w:pPr>
        <w:pStyle w:val="a3"/>
        <w:numPr>
          <w:ilvl w:val="1"/>
          <w:numId w:val="15"/>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優勝原則修訂如下：</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二隊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或三隊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，各</w:t>
      </w:r>
      <w:r w:rsidR="00F545F1" w:rsidRPr="003507E9">
        <w:rPr>
          <w:rFonts w:ascii="標楷體" w:eastAsia="標楷體" w:hAnsi="標楷體" w:cs="新細明體" w:hint="eastAsia"/>
          <w:color w:val="000000" w:themeColor="text1"/>
          <w:szCs w:val="24"/>
        </w:rPr>
        <w:t>錄</w:t>
      </w:r>
      <w:r w:rsidR="00F545F1" w:rsidRPr="003507E9">
        <w:rPr>
          <w:rFonts w:ascii="標楷體" w:eastAsia="標楷體" w:hAnsi="標楷體"/>
          <w:color w:val="000000" w:themeColor="text1"/>
          <w:szCs w:val="24"/>
        </w:rPr>
        <w:t>取一名。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四隊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二名。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五隊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三名。</w:t>
      </w:r>
      <w:r w:rsidR="0058196E" w:rsidRPr="003507E9">
        <w:rPr>
          <w:rFonts w:ascii="標楷體" w:eastAsia="標楷體" w:hAnsi="標楷體"/>
          <w:color w:val="000000" w:themeColor="text1"/>
          <w:szCs w:val="24"/>
        </w:rPr>
        <w:br/>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四名。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七隊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五名。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八隊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s="新細明體" w:hint="eastAsia"/>
          <w:color w:val="000000" w:themeColor="text1"/>
          <w:szCs w:val="24"/>
        </w:rPr>
        <w:t>六</w:t>
      </w:r>
      <w:r w:rsidR="00F545F1" w:rsidRPr="003507E9">
        <w:rPr>
          <w:rFonts w:ascii="標楷體" w:eastAsia="標楷體" w:hAnsi="標楷體"/>
          <w:color w:val="000000" w:themeColor="text1"/>
          <w:szCs w:val="24"/>
        </w:rPr>
        <w:t>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lastRenderedPageBreak/>
        <w:t>九隊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七名。</w:t>
      </w:r>
      <w:r w:rsidR="0058196E" w:rsidRPr="003507E9">
        <w:rPr>
          <w:rFonts w:ascii="標楷體" w:eastAsia="標楷體" w:hAnsi="標楷體"/>
          <w:color w:val="000000" w:themeColor="text1"/>
          <w:szCs w:val="24"/>
        </w:rPr>
        <w:br/>
      </w:r>
      <w:r w:rsidR="00F545F1" w:rsidRPr="003507E9">
        <w:rPr>
          <w:rFonts w:ascii="標楷體" w:eastAsia="標楷體" w:hAnsi="標楷體"/>
          <w:color w:val="000000" w:themeColor="text1"/>
          <w:szCs w:val="24"/>
        </w:rPr>
        <w:t>十隊</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人</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以上，</w:t>
      </w:r>
      <w:r w:rsidRPr="003507E9">
        <w:rPr>
          <w:rFonts w:ascii="標楷體" w:eastAsia="標楷體" w:hAnsi="標楷體" w:hint="eastAsia"/>
          <w:color w:val="000000" w:themeColor="text1"/>
          <w:szCs w:val="24"/>
        </w:rPr>
        <w:t>錄取</w:t>
      </w:r>
      <w:r w:rsidR="00F545F1" w:rsidRPr="003507E9">
        <w:rPr>
          <w:rFonts w:ascii="標楷體" w:eastAsia="標楷體" w:hAnsi="標楷體"/>
          <w:color w:val="000000" w:themeColor="text1"/>
          <w:szCs w:val="24"/>
        </w:rPr>
        <w:t>八名。</w:t>
      </w:r>
      <w:r w:rsidR="0058196E" w:rsidRPr="003507E9">
        <w:rPr>
          <w:rFonts w:ascii="標楷體" w:eastAsia="標楷體" w:hAnsi="標楷體"/>
          <w:color w:val="000000" w:themeColor="text1"/>
          <w:szCs w:val="24"/>
        </w:rPr>
        <w:br/>
      </w:r>
      <w:proofErr w:type="gramStart"/>
      <w:r w:rsidR="00D01222" w:rsidRPr="003507E9">
        <w:rPr>
          <w:rFonts w:ascii="標楷體" w:eastAsia="標楷體" w:hAnsi="標楷體"/>
          <w:color w:val="000000" w:themeColor="text1"/>
          <w:szCs w:val="24"/>
        </w:rPr>
        <w:t>（</w:t>
      </w:r>
      <w:proofErr w:type="gramEnd"/>
      <w:r w:rsidR="00F545F1" w:rsidRPr="003507E9">
        <w:rPr>
          <w:rFonts w:ascii="標楷體" w:eastAsia="標楷體" w:hAnsi="標楷體"/>
          <w:color w:val="000000" w:themeColor="text1"/>
          <w:szCs w:val="24"/>
        </w:rPr>
        <w:t>107</w:t>
      </w:r>
      <w:r w:rsidR="00F545F1" w:rsidRPr="003507E9">
        <w:rPr>
          <w:rFonts w:ascii="標楷體" w:eastAsia="標楷體" w:hAnsi="標楷體" w:cs="新細明體" w:hint="eastAsia"/>
          <w:color w:val="000000" w:themeColor="text1"/>
          <w:szCs w:val="24"/>
        </w:rPr>
        <w:t>年</w:t>
      </w:r>
      <w:r w:rsidR="00F545F1" w:rsidRPr="003507E9">
        <w:rPr>
          <w:rFonts w:ascii="標楷體" w:eastAsia="標楷體" w:hAnsi="標楷體"/>
          <w:color w:val="000000" w:themeColor="text1"/>
          <w:szCs w:val="24"/>
        </w:rPr>
        <w:t>7月24日</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二</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第九屆第一次技術與管</w:t>
      </w:r>
      <w:r w:rsidRPr="003507E9">
        <w:rPr>
          <w:rFonts w:ascii="標楷體" w:eastAsia="標楷體" w:hAnsi="標楷體" w:hint="eastAsia"/>
          <w:color w:val="000000" w:themeColor="text1"/>
          <w:szCs w:val="24"/>
        </w:rPr>
        <w:t>理</w:t>
      </w:r>
      <w:r w:rsidR="00F545F1" w:rsidRPr="003507E9">
        <w:rPr>
          <w:rFonts w:ascii="標楷體" w:eastAsia="標楷體" w:hAnsi="標楷體"/>
          <w:color w:val="000000" w:themeColor="text1"/>
          <w:szCs w:val="24"/>
        </w:rPr>
        <w:t>委員會議修正</w:t>
      </w:r>
      <w:r w:rsidR="00D01222" w:rsidRPr="003507E9">
        <w:rPr>
          <w:rFonts w:ascii="標楷體" w:eastAsia="標楷體" w:hAnsi="標楷體"/>
          <w:color w:val="000000" w:themeColor="text1"/>
          <w:szCs w:val="24"/>
        </w:rPr>
        <w:t>）</w:t>
      </w:r>
      <w:r w:rsidR="00F545F1" w:rsidRPr="003507E9">
        <w:rPr>
          <w:rFonts w:ascii="標楷體" w:eastAsia="標楷體" w:hAnsi="標楷體"/>
          <w:color w:val="000000" w:themeColor="text1"/>
          <w:szCs w:val="24"/>
        </w:rPr>
        <w:t>。</w:t>
      </w:r>
    </w:p>
    <w:p w14:paraId="7BC45E61" w14:textId="77777777" w:rsidR="00F545F1" w:rsidRPr="003507E9" w:rsidRDefault="00F545F1" w:rsidP="003507E9">
      <w:pPr>
        <w:pStyle w:val="a3"/>
        <w:numPr>
          <w:ilvl w:val="1"/>
          <w:numId w:val="15"/>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優勝各隊由大會致贈：個人頒發獎</w:t>
      </w:r>
      <w:r w:rsidR="00990C6A" w:rsidRPr="003507E9">
        <w:rPr>
          <w:rFonts w:ascii="標楷體" w:eastAsia="標楷體" w:hAnsi="標楷體"/>
          <w:color w:val="000000" w:themeColor="text1"/>
          <w:szCs w:val="24"/>
        </w:rPr>
        <w:t>狀</w:t>
      </w:r>
      <w:r w:rsidRPr="003507E9">
        <w:rPr>
          <w:rFonts w:ascii="標楷體" w:eastAsia="標楷體" w:hAnsi="標楷體"/>
          <w:color w:val="000000" w:themeColor="text1"/>
          <w:szCs w:val="24"/>
        </w:rPr>
        <w:t>、團體賽頒發獎盃乙座。</w:t>
      </w:r>
    </w:p>
    <w:p w14:paraId="3765AD6B" w14:textId="77777777" w:rsidR="006B49C0" w:rsidRPr="003507E9" w:rsidRDefault="006B49C0"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十</w:t>
      </w:r>
      <w:r w:rsidR="00C53405" w:rsidRPr="003507E9">
        <w:rPr>
          <w:rFonts w:ascii="標楷體" w:eastAsia="標楷體" w:hAnsi="標楷體"/>
          <w:color w:val="000000" w:themeColor="text1"/>
          <w:szCs w:val="24"/>
        </w:rPr>
        <w:t>九</w:t>
      </w:r>
      <w:r w:rsidRPr="003507E9">
        <w:rPr>
          <w:rFonts w:ascii="標楷體" w:eastAsia="標楷體" w:hAnsi="標楷體"/>
          <w:color w:val="000000" w:themeColor="text1"/>
          <w:szCs w:val="24"/>
        </w:rPr>
        <w:t>、罰則</w:t>
      </w:r>
    </w:p>
    <w:p w14:paraId="52BAB737"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各隊如有</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符規定之選手出賽時，一經察覺即停止該隊繼續比賽，所有賽完之成</w:t>
      </w:r>
      <w:r w:rsidR="00696F96" w:rsidRPr="003507E9">
        <w:rPr>
          <w:rFonts w:ascii="標楷體" w:eastAsia="標楷體" w:hAnsi="標楷體" w:hint="eastAsia"/>
          <w:color w:val="000000" w:themeColor="text1"/>
          <w:szCs w:val="24"/>
        </w:rPr>
        <w:t>績不</w:t>
      </w:r>
      <w:r w:rsidRPr="003507E9">
        <w:rPr>
          <w:rFonts w:ascii="標楷體" w:eastAsia="標楷體" w:hAnsi="標楷體"/>
          <w:color w:val="000000" w:themeColor="text1"/>
          <w:szCs w:val="24"/>
        </w:rPr>
        <w:t>予計算，取消該單位所獲得之成績（名次）並繳回所</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之獎品，並函請主管單位議處。</w:t>
      </w:r>
    </w:p>
    <w:p w14:paraId="60138E8C"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比賽期間如有選手互毆，侮辱裁判情事發生時，按規定停止該選手出賽外，並報請有關單位議處。</w:t>
      </w:r>
    </w:p>
    <w:p w14:paraId="69507B55"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選手應攜帶有照片之身份證明及服務證明，選手的身份證明</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符合事實時，法</w:t>
      </w:r>
      <w:r w:rsidRPr="003507E9">
        <w:rPr>
          <w:rFonts w:ascii="標楷體" w:eastAsia="標楷體" w:hAnsi="標楷體" w:cs="新細明體" w:hint="eastAsia"/>
          <w:color w:val="000000" w:themeColor="text1"/>
          <w:szCs w:val="24"/>
        </w:rPr>
        <w:t>律</w:t>
      </w:r>
      <w:r w:rsidRPr="003507E9">
        <w:rPr>
          <w:rFonts w:ascii="標楷體" w:eastAsia="標楷體" w:hAnsi="標楷體"/>
          <w:color w:val="000000" w:themeColor="text1"/>
          <w:szCs w:val="24"/>
        </w:rPr>
        <w:t>責任應由所屬學校主管負責。</w:t>
      </w:r>
    </w:p>
    <w:p w14:paraId="4F9849FD" w14:textId="77777777" w:rsidR="0058196E" w:rsidRPr="003507E9" w:rsidRDefault="006B49C0" w:rsidP="00B31345">
      <w:pPr>
        <w:pStyle w:val="a3"/>
        <w:numPr>
          <w:ilvl w:val="0"/>
          <w:numId w:val="18"/>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有關選手之資格申訴，經當場檢查照相存證後由承辦學校函總會轉呈教育部體育屬查詢處</w:t>
      </w:r>
      <w:r w:rsidRPr="003507E9">
        <w:rPr>
          <w:rFonts w:ascii="標楷體" w:eastAsia="標楷體" w:hAnsi="標楷體" w:cs="新細明體" w:hint="eastAsia"/>
          <w:color w:val="000000" w:themeColor="text1"/>
          <w:szCs w:val="24"/>
        </w:rPr>
        <w:t>理</w:t>
      </w:r>
      <w:r w:rsidRPr="003507E9">
        <w:rPr>
          <w:rFonts w:ascii="標楷體" w:eastAsia="標楷體" w:hAnsi="標楷體"/>
          <w:color w:val="000000" w:themeColor="text1"/>
          <w:szCs w:val="24"/>
        </w:rPr>
        <w:t>。</w:t>
      </w:r>
    </w:p>
    <w:p w14:paraId="205B4E25" w14:textId="77777777" w:rsidR="006B49C0" w:rsidRPr="003507E9" w:rsidRDefault="006B49C0" w:rsidP="003507E9">
      <w:pPr>
        <w:pStyle w:val="a3"/>
        <w:numPr>
          <w:ilvl w:val="0"/>
          <w:numId w:val="18"/>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違反上述（一）、（二）、（三）所</w:t>
      </w:r>
      <w:r w:rsidRPr="003507E9">
        <w:rPr>
          <w:rFonts w:ascii="標楷體" w:eastAsia="標楷體" w:hAnsi="標楷體" w:cs="新細明體" w:hint="eastAsia"/>
          <w:color w:val="000000" w:themeColor="text1"/>
          <w:szCs w:val="24"/>
        </w:rPr>
        <w:t>列</w:t>
      </w:r>
      <w:r w:rsidRPr="003507E9">
        <w:rPr>
          <w:rFonts w:ascii="標楷體" w:eastAsia="標楷體" w:hAnsi="標楷體"/>
          <w:color w:val="000000" w:themeColor="text1"/>
          <w:szCs w:val="24"/>
        </w:rPr>
        <w:t>情形者，將分別函告所屬學校及主辦單位，並停止該單位</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加</w:t>
      </w:r>
      <w:r w:rsidR="00D01222" w:rsidRPr="003507E9">
        <w:rPr>
          <w:rFonts w:ascii="標楷體" w:eastAsia="標楷體" w:hAnsi="標楷體"/>
          <w:color w:val="000000" w:themeColor="text1"/>
          <w:szCs w:val="24"/>
        </w:rPr>
        <w:t>大專體總</w:t>
      </w:r>
      <w:r w:rsidRPr="003507E9">
        <w:rPr>
          <w:rFonts w:ascii="標楷體" w:eastAsia="標楷體" w:hAnsi="標楷體"/>
          <w:color w:val="000000" w:themeColor="text1"/>
          <w:szCs w:val="24"/>
        </w:rPr>
        <w:t>所舉辦之各項比賽一</w:t>
      </w:r>
      <w:r w:rsidRPr="003507E9">
        <w:rPr>
          <w:rFonts w:ascii="標楷體" w:eastAsia="標楷體" w:hAnsi="標楷體" w:cs="新細明體" w:hint="eastAsia"/>
          <w:color w:val="000000" w:themeColor="text1"/>
          <w:szCs w:val="24"/>
        </w:rPr>
        <w:t>年</w:t>
      </w:r>
      <w:r w:rsidRPr="003507E9">
        <w:rPr>
          <w:rFonts w:ascii="標楷體" w:eastAsia="標楷體" w:hAnsi="標楷體"/>
          <w:color w:val="000000" w:themeColor="text1"/>
          <w:szCs w:val="24"/>
        </w:rPr>
        <w:t>。</w:t>
      </w:r>
    </w:p>
    <w:p w14:paraId="69D1B61C" w14:textId="77777777" w:rsidR="006B49C0" w:rsidRPr="003507E9" w:rsidRDefault="00C53405"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二十</w:t>
      </w:r>
      <w:r w:rsidR="006B49C0" w:rsidRPr="003507E9">
        <w:rPr>
          <w:rFonts w:ascii="標楷體" w:eastAsia="標楷體" w:hAnsi="標楷體"/>
          <w:color w:val="000000" w:themeColor="text1"/>
          <w:szCs w:val="24"/>
        </w:rPr>
        <w:t>、申訴</w:t>
      </w:r>
    </w:p>
    <w:p w14:paraId="2D4433C1"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凡規則有明文規定即同等意義解釋者，以裁判之判決</w:t>
      </w:r>
      <w:proofErr w:type="gramStart"/>
      <w:r w:rsidRPr="003507E9">
        <w:rPr>
          <w:rFonts w:ascii="標楷體" w:eastAsia="標楷體" w:hAnsi="標楷體"/>
          <w:color w:val="000000" w:themeColor="text1"/>
          <w:szCs w:val="24"/>
        </w:rPr>
        <w:t>為終決</w:t>
      </w:r>
      <w:proofErr w:type="gramEnd"/>
      <w:r w:rsidRPr="003507E9">
        <w:rPr>
          <w:rFonts w:ascii="標楷體" w:eastAsia="標楷體" w:hAnsi="標楷體"/>
          <w:color w:val="000000" w:themeColor="text1"/>
          <w:szCs w:val="24"/>
        </w:rPr>
        <w:t>，</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得提出</w:t>
      </w:r>
      <w:r w:rsidRPr="003507E9">
        <w:rPr>
          <w:rFonts w:ascii="標楷體" w:eastAsia="標楷體" w:hAnsi="標楷體" w:cs="新細明體" w:hint="eastAsia"/>
          <w:color w:val="000000" w:themeColor="text1"/>
          <w:szCs w:val="24"/>
        </w:rPr>
        <w:t>異</w:t>
      </w:r>
      <w:r w:rsidRPr="003507E9">
        <w:rPr>
          <w:rFonts w:ascii="標楷體" w:eastAsia="標楷體" w:hAnsi="標楷體"/>
          <w:color w:val="000000" w:themeColor="text1"/>
          <w:szCs w:val="24"/>
        </w:rPr>
        <w:t>議。</w:t>
      </w:r>
    </w:p>
    <w:p w14:paraId="2C8235F3"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運動員資格之申訴，應於比賽開始前提出，其他申訴均應在該比賽一小時內提出，否則</w:t>
      </w:r>
      <w:r w:rsidRPr="003507E9">
        <w:rPr>
          <w:rFonts w:ascii="標楷體" w:eastAsia="標楷體" w:hAnsi="標楷體" w:cs="新細明體" w:hint="eastAsia"/>
          <w:color w:val="000000" w:themeColor="text1"/>
          <w:szCs w:val="24"/>
        </w:rPr>
        <w:t>不</w:t>
      </w:r>
      <w:r w:rsidRPr="003507E9">
        <w:rPr>
          <w:rFonts w:ascii="標楷體" w:eastAsia="標楷體" w:hAnsi="標楷體"/>
          <w:color w:val="000000" w:themeColor="text1"/>
          <w:szCs w:val="24"/>
        </w:rPr>
        <w:t>予接受。</w:t>
      </w:r>
    </w:p>
    <w:p w14:paraId="1A5C8605"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有關技術性判定問題之申訴，</w:t>
      </w:r>
      <w:r w:rsidR="00696F96" w:rsidRPr="003507E9">
        <w:rPr>
          <w:rFonts w:ascii="標楷體" w:eastAsia="標楷體" w:hAnsi="標楷體" w:hint="eastAsia"/>
          <w:color w:val="000000" w:themeColor="text1"/>
          <w:szCs w:val="24"/>
        </w:rPr>
        <w:t>一律不受理</w:t>
      </w:r>
      <w:r w:rsidRPr="003507E9">
        <w:rPr>
          <w:rFonts w:ascii="標楷體" w:eastAsia="標楷體" w:hAnsi="標楷體"/>
          <w:color w:val="000000" w:themeColor="text1"/>
          <w:szCs w:val="24"/>
        </w:rPr>
        <w:t>；比賽進</w:t>
      </w:r>
      <w:r w:rsidR="00696F96" w:rsidRPr="003507E9">
        <w:rPr>
          <w:rFonts w:ascii="標楷體" w:eastAsia="標楷體" w:hAnsi="標楷體" w:hint="eastAsia"/>
          <w:color w:val="000000" w:themeColor="text1"/>
          <w:szCs w:val="24"/>
        </w:rPr>
        <w:t>行</w:t>
      </w:r>
      <w:r w:rsidRPr="003507E9">
        <w:rPr>
          <w:rFonts w:ascii="標楷體" w:eastAsia="標楷體" w:hAnsi="標楷體" w:hint="eastAsia"/>
          <w:color w:val="000000" w:themeColor="text1"/>
          <w:szCs w:val="24"/>
        </w:rPr>
        <w:t>中</w:t>
      </w:r>
      <w:r w:rsidRPr="003507E9">
        <w:rPr>
          <w:rFonts w:ascii="標楷體" w:eastAsia="標楷體" w:hAnsi="標楷體"/>
          <w:color w:val="000000" w:themeColor="text1"/>
          <w:szCs w:val="24"/>
        </w:rPr>
        <w:t>有</w:t>
      </w:r>
      <w:r w:rsidR="00696F96" w:rsidRPr="003507E9">
        <w:rPr>
          <w:rFonts w:ascii="標楷體" w:eastAsia="標楷體" w:hAnsi="標楷體" w:hint="eastAsia"/>
          <w:color w:val="000000" w:themeColor="text1"/>
          <w:szCs w:val="24"/>
        </w:rPr>
        <w:t>不</w:t>
      </w:r>
      <w:r w:rsidRPr="003507E9">
        <w:rPr>
          <w:rFonts w:ascii="標楷體" w:eastAsia="標楷體" w:hAnsi="標楷體" w:hint="eastAsia"/>
          <w:color w:val="000000" w:themeColor="text1"/>
          <w:szCs w:val="24"/>
        </w:rPr>
        <w:t>服</w:t>
      </w:r>
      <w:r w:rsidRPr="003507E9">
        <w:rPr>
          <w:rFonts w:ascii="標楷體" w:eastAsia="標楷體" w:hAnsi="標楷體"/>
          <w:color w:val="000000" w:themeColor="text1"/>
          <w:szCs w:val="24"/>
        </w:rPr>
        <w:t>裁判之判決時，得由其</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向大會提出申訴，但比賽仍需繼續進</w:t>
      </w:r>
      <w:r w:rsidRPr="003507E9">
        <w:rPr>
          <w:rFonts w:ascii="標楷體" w:eastAsia="標楷體" w:hAnsi="標楷體" w:cs="新細明體" w:hint="eastAsia"/>
          <w:color w:val="000000" w:themeColor="text1"/>
          <w:szCs w:val="24"/>
        </w:rPr>
        <w:t>行</w:t>
      </w:r>
      <w:r w:rsidRPr="003507E9">
        <w:rPr>
          <w:rFonts w:ascii="標楷體" w:eastAsia="標楷體" w:hAnsi="標楷體"/>
          <w:color w:val="000000" w:themeColor="text1"/>
          <w:szCs w:val="24"/>
        </w:rPr>
        <w:t>，</w:t>
      </w:r>
      <w:r w:rsidR="00696F96" w:rsidRPr="003507E9">
        <w:rPr>
          <w:rFonts w:ascii="標楷體" w:eastAsia="標楷體" w:hAnsi="標楷體" w:hint="eastAsia"/>
          <w:color w:val="000000" w:themeColor="text1"/>
          <w:szCs w:val="24"/>
        </w:rPr>
        <w:t>不</w:t>
      </w:r>
      <w:r w:rsidRPr="003507E9">
        <w:rPr>
          <w:rFonts w:ascii="標楷體" w:eastAsia="標楷體" w:hAnsi="標楷體"/>
          <w:color w:val="000000" w:themeColor="text1"/>
          <w:szCs w:val="24"/>
        </w:rPr>
        <w:t>得停止，否則以棄權</w:t>
      </w:r>
      <w:r w:rsidRPr="003507E9">
        <w:rPr>
          <w:rFonts w:ascii="標楷體" w:eastAsia="標楷體" w:hAnsi="標楷體" w:cs="新細明體" w:hint="eastAsia"/>
          <w:color w:val="000000" w:themeColor="text1"/>
          <w:szCs w:val="24"/>
        </w:rPr>
        <w:t>論</w:t>
      </w:r>
      <w:r w:rsidRPr="003507E9">
        <w:rPr>
          <w:rFonts w:ascii="標楷體" w:eastAsia="標楷體" w:hAnsi="標楷體"/>
          <w:color w:val="000000" w:themeColor="text1"/>
          <w:szCs w:val="24"/>
        </w:rPr>
        <w:t>。</w:t>
      </w:r>
    </w:p>
    <w:p w14:paraId="6A8E2004" w14:textId="77777777" w:rsidR="0058196E"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申訴書由</w:t>
      </w:r>
      <w:r w:rsidR="00696F96" w:rsidRPr="003507E9">
        <w:rPr>
          <w:rFonts w:ascii="標楷體" w:eastAsia="標楷體" w:hAnsi="標楷體" w:hint="eastAsia"/>
          <w:color w:val="000000" w:themeColor="text1"/>
          <w:szCs w:val="24"/>
        </w:rPr>
        <w:t>領</w:t>
      </w:r>
      <w:r w:rsidRPr="003507E9">
        <w:rPr>
          <w:rFonts w:ascii="標楷體" w:eastAsia="標楷體" w:hAnsi="標楷體"/>
          <w:color w:val="000000" w:themeColor="text1"/>
          <w:szCs w:val="24"/>
        </w:rPr>
        <w:t>隊或教</w:t>
      </w:r>
      <w:r w:rsidR="00696F96" w:rsidRPr="003507E9">
        <w:rPr>
          <w:rFonts w:ascii="標楷體" w:eastAsia="標楷體" w:hAnsi="標楷體" w:hint="eastAsia"/>
          <w:color w:val="000000" w:themeColor="text1"/>
          <w:szCs w:val="24"/>
        </w:rPr>
        <w:t>練</w:t>
      </w:r>
      <w:r w:rsidRPr="003507E9">
        <w:rPr>
          <w:rFonts w:ascii="標楷體" w:eastAsia="標楷體" w:hAnsi="標楷體"/>
          <w:color w:val="000000" w:themeColor="text1"/>
          <w:szCs w:val="24"/>
        </w:rPr>
        <w:t>簽名蓋章後，向大會提出，並繳交保證</w:t>
      </w:r>
      <w:r w:rsidRPr="003507E9">
        <w:rPr>
          <w:rFonts w:ascii="標楷體" w:eastAsia="標楷體" w:hAnsi="標楷體" w:cs="新細明體" w:hint="eastAsia"/>
          <w:color w:val="000000" w:themeColor="text1"/>
          <w:szCs w:val="24"/>
        </w:rPr>
        <w:t>金</w:t>
      </w:r>
      <w:r w:rsidRPr="003507E9">
        <w:rPr>
          <w:rFonts w:ascii="標楷體" w:eastAsia="標楷體" w:hAnsi="標楷體"/>
          <w:color w:val="000000" w:themeColor="text1"/>
          <w:szCs w:val="24"/>
        </w:rPr>
        <w:t>新台幣</w:t>
      </w:r>
      <w:r w:rsidR="0078609E" w:rsidRPr="003507E9">
        <w:rPr>
          <w:rFonts w:ascii="標楷體" w:eastAsia="標楷體" w:hAnsi="標楷體"/>
          <w:color w:val="000000" w:themeColor="text1"/>
          <w:szCs w:val="24"/>
        </w:rPr>
        <w:t>伍</w:t>
      </w:r>
      <w:r w:rsidRPr="003507E9">
        <w:rPr>
          <w:rFonts w:ascii="標楷體" w:eastAsia="標楷體" w:hAnsi="標楷體"/>
          <w:color w:val="000000" w:themeColor="text1"/>
          <w:szCs w:val="24"/>
        </w:rPr>
        <w:t>仟元整，申訴成</w:t>
      </w:r>
      <w:r w:rsidR="00696F96" w:rsidRPr="003507E9">
        <w:rPr>
          <w:rFonts w:ascii="標楷體" w:eastAsia="標楷體" w:hAnsi="標楷體" w:hint="eastAsia"/>
          <w:color w:val="000000" w:themeColor="text1"/>
          <w:szCs w:val="24"/>
        </w:rPr>
        <w:t>立</w:t>
      </w:r>
      <w:r w:rsidRPr="003507E9">
        <w:rPr>
          <w:rFonts w:ascii="標楷體" w:eastAsia="標楷體" w:hAnsi="標楷體"/>
          <w:color w:val="000000" w:themeColor="text1"/>
          <w:szCs w:val="24"/>
        </w:rPr>
        <w:t>時保證</w:t>
      </w:r>
      <w:r w:rsidR="00696F96" w:rsidRPr="003507E9">
        <w:rPr>
          <w:rFonts w:ascii="標楷體" w:eastAsia="標楷體" w:hAnsi="標楷體" w:hint="eastAsia"/>
          <w:color w:val="000000" w:themeColor="text1"/>
          <w:szCs w:val="24"/>
        </w:rPr>
        <w:t>金</w:t>
      </w:r>
      <w:r w:rsidRPr="003507E9">
        <w:rPr>
          <w:rFonts w:ascii="標楷體" w:eastAsia="標楷體" w:hAnsi="標楷體"/>
          <w:color w:val="000000" w:themeColor="text1"/>
          <w:szCs w:val="24"/>
        </w:rPr>
        <w:t>退還，否則予以沒收。</w:t>
      </w:r>
    </w:p>
    <w:p w14:paraId="696F2E1D" w14:textId="77777777" w:rsidR="006B49C0" w:rsidRPr="003507E9" w:rsidRDefault="006B49C0" w:rsidP="00B31345">
      <w:pPr>
        <w:pStyle w:val="a3"/>
        <w:numPr>
          <w:ilvl w:val="0"/>
          <w:numId w:val="19"/>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申訴以大會審判委員會之判決</w:t>
      </w:r>
      <w:proofErr w:type="gramStart"/>
      <w:r w:rsidRPr="003507E9">
        <w:rPr>
          <w:rFonts w:ascii="標楷體" w:eastAsia="標楷體" w:hAnsi="標楷體"/>
          <w:color w:val="000000" w:themeColor="text1"/>
          <w:szCs w:val="24"/>
        </w:rPr>
        <w:t>為終決</w:t>
      </w:r>
      <w:proofErr w:type="gramEnd"/>
      <w:r w:rsidRPr="003507E9">
        <w:rPr>
          <w:rFonts w:ascii="標楷體" w:eastAsia="標楷體" w:hAnsi="標楷體"/>
          <w:color w:val="000000" w:themeColor="text1"/>
          <w:szCs w:val="24"/>
        </w:rPr>
        <w:t>。</w:t>
      </w:r>
      <w:r w:rsidR="00CE3CAB" w:rsidRPr="003507E9">
        <w:rPr>
          <w:rFonts w:ascii="標楷體" w:eastAsia="標楷體" w:hAnsi="標楷體"/>
          <w:color w:val="000000" w:themeColor="text1"/>
          <w:szCs w:val="24"/>
        </w:rPr>
        <w:br/>
      </w:r>
    </w:p>
    <w:p w14:paraId="6949079E" w14:textId="77777777" w:rsidR="006B49C0" w:rsidRPr="003507E9" w:rsidRDefault="0058196E" w:rsidP="003507E9">
      <w:pPr>
        <w:adjustRightInd w:val="0"/>
        <w:snapToGrid w:val="0"/>
        <w:spacing w:beforeLines="50" w:before="180" w:line="400" w:lineRule="exact"/>
        <w:ind w:left="446" w:hangingChars="186" w:hanging="446"/>
        <w:jc w:val="both"/>
        <w:rPr>
          <w:rFonts w:ascii="標楷體" w:eastAsia="標楷體" w:hAnsi="標楷體"/>
          <w:color w:val="000000" w:themeColor="text1"/>
          <w:szCs w:val="24"/>
        </w:rPr>
      </w:pPr>
      <w:r w:rsidRPr="003507E9">
        <w:rPr>
          <w:rFonts w:ascii="標楷體" w:eastAsia="標楷體" w:hAnsi="標楷體"/>
          <w:color w:val="000000" w:themeColor="text1"/>
          <w:szCs w:val="24"/>
        </w:rPr>
        <w:t>廿</w:t>
      </w:r>
      <w:r w:rsidR="00C53405" w:rsidRPr="003507E9">
        <w:rPr>
          <w:rFonts w:ascii="標楷體" w:eastAsia="標楷體" w:hAnsi="標楷體"/>
          <w:color w:val="000000" w:themeColor="text1"/>
          <w:szCs w:val="24"/>
        </w:rPr>
        <w:t>一</w:t>
      </w:r>
      <w:r w:rsidR="006B49C0" w:rsidRPr="003507E9">
        <w:rPr>
          <w:rFonts w:ascii="標楷體" w:eastAsia="標楷體" w:hAnsi="標楷體"/>
          <w:color w:val="000000" w:themeColor="text1"/>
          <w:szCs w:val="24"/>
        </w:rPr>
        <w:t>、附則</w:t>
      </w:r>
    </w:p>
    <w:p w14:paraId="31B6269F" w14:textId="77777777" w:rsidR="0058196E" w:rsidRPr="003507E9" w:rsidRDefault="00696F96"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hint="eastAsia"/>
          <w:color w:val="000000" w:themeColor="text1"/>
          <w:szCs w:val="24"/>
        </w:rPr>
        <w:t>參加</w:t>
      </w:r>
      <w:r w:rsidR="006B49C0" w:rsidRPr="003507E9">
        <w:rPr>
          <w:rFonts w:ascii="標楷體" w:eastAsia="標楷體" w:hAnsi="標楷體"/>
          <w:color w:val="000000" w:themeColor="text1"/>
          <w:szCs w:val="24"/>
        </w:rPr>
        <w:t>單位，</w:t>
      </w:r>
      <w:r w:rsidRPr="003507E9">
        <w:rPr>
          <w:rFonts w:ascii="標楷體" w:eastAsia="標楷體" w:hAnsi="標楷體" w:hint="eastAsia"/>
          <w:color w:val="000000" w:themeColor="text1"/>
          <w:szCs w:val="24"/>
        </w:rPr>
        <w:t>一切</w:t>
      </w:r>
      <w:r w:rsidR="006B49C0" w:rsidRPr="003507E9">
        <w:rPr>
          <w:rFonts w:ascii="標楷體" w:eastAsia="標楷體" w:hAnsi="標楷體"/>
          <w:color w:val="000000" w:themeColor="text1"/>
          <w:szCs w:val="24"/>
        </w:rPr>
        <w:t>費用</w:t>
      </w:r>
      <w:r w:rsidRPr="003507E9">
        <w:rPr>
          <w:rFonts w:ascii="標楷體" w:eastAsia="標楷體" w:hAnsi="標楷體" w:hint="eastAsia"/>
          <w:color w:val="000000" w:themeColor="text1"/>
          <w:szCs w:val="24"/>
        </w:rPr>
        <w:t>自理</w:t>
      </w:r>
      <w:r w:rsidR="006B49C0" w:rsidRPr="003507E9">
        <w:rPr>
          <w:rFonts w:ascii="標楷體" w:eastAsia="標楷體" w:hAnsi="標楷體" w:hint="eastAsia"/>
          <w:color w:val="000000" w:themeColor="text1"/>
          <w:szCs w:val="24"/>
        </w:rPr>
        <w:t>。</w:t>
      </w:r>
    </w:p>
    <w:p w14:paraId="33F45CA8" w14:textId="77777777" w:rsidR="0058196E" w:rsidRPr="003507E9" w:rsidRDefault="006B49C0"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szCs w:val="24"/>
        </w:rPr>
        <w:t>本比賽相關訊息以</w:t>
      </w:r>
      <w:r w:rsidR="009E2011" w:rsidRPr="003507E9">
        <w:rPr>
          <w:rFonts w:ascii="標楷體" w:eastAsia="標楷體" w:hAnsi="標楷體"/>
          <w:color w:val="000000" w:themeColor="text1"/>
          <w:szCs w:val="24"/>
        </w:rPr>
        <w:t>報名</w:t>
      </w:r>
      <w:r w:rsidRPr="003507E9">
        <w:rPr>
          <w:rFonts w:ascii="標楷體" w:eastAsia="標楷體" w:hAnsi="標楷體"/>
          <w:color w:val="000000" w:themeColor="text1"/>
          <w:szCs w:val="24"/>
        </w:rPr>
        <w:t>網站公告內容為</w:t>
      </w:r>
      <w:proofErr w:type="gramStart"/>
      <w:r w:rsidRPr="003507E9">
        <w:rPr>
          <w:rFonts w:ascii="標楷體" w:eastAsia="標楷體" w:hAnsi="標楷體"/>
          <w:color w:val="000000" w:themeColor="text1"/>
          <w:szCs w:val="24"/>
        </w:rPr>
        <w:t>準</w:t>
      </w:r>
      <w:proofErr w:type="gramEnd"/>
      <w:r w:rsidRPr="003507E9">
        <w:rPr>
          <w:rFonts w:ascii="標楷體" w:eastAsia="標楷體" w:hAnsi="標楷體"/>
          <w:color w:val="000000" w:themeColor="text1"/>
          <w:szCs w:val="24"/>
        </w:rPr>
        <w:t>，請</w:t>
      </w:r>
      <w:r w:rsidRPr="003507E9">
        <w:rPr>
          <w:rFonts w:ascii="標楷體" w:eastAsia="標楷體" w:hAnsi="標楷體" w:cs="新細明體" w:hint="eastAsia"/>
          <w:color w:val="000000" w:themeColor="text1"/>
          <w:szCs w:val="24"/>
        </w:rPr>
        <w:t>參</w:t>
      </w:r>
      <w:r w:rsidRPr="003507E9">
        <w:rPr>
          <w:rFonts w:ascii="標楷體" w:eastAsia="標楷體" w:hAnsi="標楷體"/>
          <w:color w:val="000000" w:themeColor="text1"/>
          <w:szCs w:val="24"/>
        </w:rPr>
        <w:t>賽隊伍</w:t>
      </w:r>
      <w:r w:rsidR="00696F96" w:rsidRPr="003507E9">
        <w:rPr>
          <w:rFonts w:ascii="標楷體" w:eastAsia="標楷體" w:hAnsi="標楷體" w:hint="eastAsia"/>
          <w:color w:val="000000" w:themeColor="text1"/>
          <w:szCs w:val="24"/>
        </w:rPr>
        <w:t>自行</w:t>
      </w:r>
      <w:r w:rsidRPr="003507E9">
        <w:rPr>
          <w:rFonts w:ascii="標楷體" w:eastAsia="標楷體" w:hAnsi="標楷體" w:hint="eastAsia"/>
          <w:color w:val="000000" w:themeColor="text1"/>
          <w:szCs w:val="24"/>
        </w:rPr>
        <w:t>瀏</w:t>
      </w:r>
      <w:r w:rsidRPr="003507E9">
        <w:rPr>
          <w:rFonts w:ascii="標楷體" w:eastAsia="標楷體" w:hAnsi="標楷體"/>
          <w:color w:val="000000" w:themeColor="text1"/>
          <w:szCs w:val="24"/>
        </w:rPr>
        <w:t>覽。</w:t>
      </w:r>
    </w:p>
    <w:p w14:paraId="40936A07" w14:textId="77777777" w:rsidR="0058196E" w:rsidRPr="003507E9" w:rsidRDefault="00813D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本校體育館內禁止穿著拖鞋進入場館，請預先換穿運動鞋，另體育館</w:t>
      </w:r>
      <w:r w:rsidR="00546463" w:rsidRPr="003507E9">
        <w:rPr>
          <w:rFonts w:ascii="標楷體" w:eastAsia="標楷體" w:hAnsi="標楷體" w:hint="eastAsia"/>
          <w:color w:val="000000" w:themeColor="text1"/>
        </w:rPr>
        <w:t>比賽現場</w:t>
      </w:r>
      <w:r w:rsidRPr="003507E9">
        <w:rPr>
          <w:rFonts w:ascii="標楷體" w:eastAsia="標楷體" w:hAnsi="標楷體"/>
          <w:color w:val="000000" w:themeColor="text1"/>
        </w:rPr>
        <w:t>禁止飲食，</w:t>
      </w:r>
      <w:r w:rsidR="009C33F9" w:rsidRPr="003507E9">
        <w:rPr>
          <w:rFonts w:ascii="標楷體" w:eastAsia="標楷體" w:hAnsi="標楷體"/>
          <w:color w:val="000000" w:themeColor="text1"/>
        </w:rPr>
        <w:t>校園</w:t>
      </w:r>
      <w:r w:rsidRPr="003507E9">
        <w:rPr>
          <w:rFonts w:ascii="標楷體" w:eastAsia="標楷體" w:hAnsi="標楷體"/>
          <w:color w:val="000000" w:themeColor="text1"/>
        </w:rPr>
        <w:t>全面禁</w:t>
      </w:r>
      <w:proofErr w:type="gramStart"/>
      <w:r w:rsidR="00546463" w:rsidRPr="003507E9">
        <w:rPr>
          <w:rFonts w:ascii="標楷體" w:eastAsia="標楷體" w:hAnsi="標楷體" w:hint="eastAsia"/>
          <w:color w:val="000000" w:themeColor="text1"/>
        </w:rPr>
        <w:t>菸</w:t>
      </w:r>
      <w:proofErr w:type="gramEnd"/>
      <w:r w:rsidRPr="003507E9">
        <w:rPr>
          <w:rFonts w:ascii="標楷體" w:eastAsia="標楷體" w:hAnsi="標楷體"/>
          <w:color w:val="000000" w:themeColor="text1"/>
        </w:rPr>
        <w:t>，請勿於任何地方吸</w:t>
      </w:r>
      <w:r w:rsidR="00546463" w:rsidRPr="003507E9">
        <w:rPr>
          <w:rFonts w:ascii="標楷體" w:eastAsia="標楷體" w:hAnsi="標楷體" w:hint="eastAsia"/>
          <w:color w:val="000000" w:themeColor="text1"/>
        </w:rPr>
        <w:t>菸</w:t>
      </w:r>
      <w:r w:rsidRPr="003507E9">
        <w:rPr>
          <w:rFonts w:ascii="標楷體" w:eastAsia="標楷體" w:hAnsi="標楷體"/>
          <w:color w:val="000000" w:themeColor="text1"/>
        </w:rPr>
        <w:t>。</w:t>
      </w:r>
    </w:p>
    <w:p w14:paraId="725775F1" w14:textId="77777777" w:rsidR="0058196E" w:rsidRPr="003507E9" w:rsidRDefault="00B22739" w:rsidP="00B31345">
      <w:pPr>
        <w:pStyle w:val="a3"/>
        <w:numPr>
          <w:ilvl w:val="0"/>
          <w:numId w:val="20"/>
        </w:numPr>
        <w:adjustRightInd w:val="0"/>
        <w:snapToGrid w:val="0"/>
        <w:spacing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rPr>
        <w:t>為響應一次用產品減量，</w:t>
      </w:r>
      <w:r w:rsidR="00277CB9" w:rsidRPr="003507E9">
        <w:rPr>
          <w:rFonts w:ascii="標楷體" w:eastAsia="標楷體" w:hAnsi="標楷體" w:hint="eastAsia"/>
          <w:color w:val="000000" w:themeColor="text1"/>
        </w:rPr>
        <w:t>不提供</w:t>
      </w:r>
      <w:r w:rsidR="00117C7F" w:rsidRPr="003507E9">
        <w:rPr>
          <w:rFonts w:ascii="標楷體" w:eastAsia="標楷體" w:hAnsi="標楷體" w:hint="eastAsia"/>
          <w:color w:val="000000" w:themeColor="text1"/>
        </w:rPr>
        <w:t>免洗包裝之</w:t>
      </w:r>
      <w:r w:rsidR="00277CB9" w:rsidRPr="003507E9">
        <w:rPr>
          <w:rFonts w:ascii="標楷體" w:eastAsia="標楷體" w:hAnsi="標楷體" w:hint="eastAsia"/>
          <w:color w:val="000000" w:themeColor="text1"/>
        </w:rPr>
        <w:t>瓶裝水</w:t>
      </w:r>
      <w:r w:rsidR="008C61BE" w:rsidRPr="003507E9">
        <w:rPr>
          <w:rFonts w:ascii="標楷體" w:eastAsia="標楷體" w:hAnsi="標楷體" w:hint="eastAsia"/>
          <w:color w:val="000000" w:themeColor="text1"/>
        </w:rPr>
        <w:t>及餐具</w:t>
      </w:r>
      <w:r w:rsidR="00277CB9" w:rsidRPr="003507E9">
        <w:rPr>
          <w:rFonts w:ascii="標楷體" w:eastAsia="標楷體" w:hAnsi="標楷體" w:hint="eastAsia"/>
          <w:color w:val="000000" w:themeColor="text1"/>
        </w:rPr>
        <w:t>，</w:t>
      </w:r>
      <w:r w:rsidRPr="003507E9">
        <w:rPr>
          <w:rFonts w:ascii="標楷體" w:eastAsia="標楷體" w:hAnsi="標楷體"/>
          <w:color w:val="000000" w:themeColor="text1"/>
        </w:rPr>
        <w:t>請自備環保杯、環保餐具。</w:t>
      </w:r>
    </w:p>
    <w:p w14:paraId="205491DE" w14:textId="77777777" w:rsidR="00D17CE0" w:rsidRPr="003507E9" w:rsidRDefault="00D17CE0" w:rsidP="003507E9">
      <w:pPr>
        <w:pStyle w:val="a3"/>
        <w:numPr>
          <w:ilvl w:val="0"/>
          <w:numId w:val="20"/>
        </w:numPr>
        <w:adjustRightInd w:val="0"/>
        <w:snapToGrid w:val="0"/>
        <w:spacing w:afterLines="30" w:after="108" w:line="400" w:lineRule="exact"/>
        <w:ind w:leftChars="0" w:left="851" w:hanging="567"/>
        <w:jc w:val="both"/>
        <w:rPr>
          <w:rFonts w:ascii="標楷體" w:eastAsia="標楷體" w:hAnsi="標楷體"/>
          <w:color w:val="000000" w:themeColor="text1"/>
          <w:szCs w:val="24"/>
        </w:rPr>
      </w:pPr>
      <w:r w:rsidRPr="003507E9">
        <w:rPr>
          <w:rFonts w:ascii="標楷體" w:eastAsia="標楷體" w:hAnsi="標楷體"/>
          <w:color w:val="000000" w:themeColor="text1"/>
          <w:kern w:val="0"/>
          <w:szCs w:val="24"/>
        </w:rPr>
        <w:t>本規程經中華民國大專院校體育總會審核報教育部體育署同意後實施，修正時亦同。</w:t>
      </w:r>
    </w:p>
    <w:p w14:paraId="676CBA1A" w14:textId="77777777" w:rsidR="00FC743D" w:rsidRPr="003507E9" w:rsidRDefault="0058196E" w:rsidP="003507E9">
      <w:pPr>
        <w:pStyle w:val="A9"/>
        <w:adjustRightInd w:val="0"/>
        <w:snapToGrid w:val="0"/>
        <w:spacing w:beforeLines="50" w:before="180" w:line="400" w:lineRule="exact"/>
        <w:ind w:left="730" w:hangingChars="304" w:hanging="730"/>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廿</w:t>
      </w:r>
      <w:r w:rsidR="00C53405" w:rsidRPr="003507E9">
        <w:rPr>
          <w:rFonts w:ascii="標楷體" w:eastAsia="標楷體" w:hAnsi="標楷體" w:cs="Times New Roman"/>
          <w:color w:val="000000" w:themeColor="text1"/>
          <w:bdr w:val="none" w:sz="0" w:space="0" w:color="auto"/>
        </w:rPr>
        <w:t>二</w:t>
      </w:r>
      <w:r w:rsidR="00E41BD3" w:rsidRPr="003507E9">
        <w:rPr>
          <w:rFonts w:ascii="標楷體" w:eastAsia="標楷體" w:hAnsi="標楷體" w:cs="Times New Roman"/>
          <w:color w:val="000000" w:themeColor="text1"/>
          <w:bdr w:val="none" w:sz="0" w:space="0" w:color="auto"/>
        </w:rPr>
        <w:t>、</w:t>
      </w:r>
      <w:r w:rsidR="00FC743D" w:rsidRPr="003507E9">
        <w:rPr>
          <w:rFonts w:ascii="標楷體" w:eastAsia="標楷體" w:hAnsi="標楷體" w:cs="Times New Roman"/>
          <w:color w:val="000000" w:themeColor="text1"/>
          <w:bdr w:val="none" w:sz="0" w:space="0" w:color="auto"/>
        </w:rPr>
        <w:t>承辦單位注意事項</w:t>
      </w:r>
    </w:p>
    <w:p w14:paraId="512C6A16" w14:textId="77777777" w:rsidR="00FC743D"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賽程異動或即時訊息將以指定網頁進行即時公告</w:t>
      </w:r>
      <w:r w:rsidR="00FC743D" w:rsidRPr="003507E9">
        <w:rPr>
          <w:rFonts w:ascii="標楷體" w:eastAsia="標楷體" w:hAnsi="標楷體" w:cs="Times New Roman"/>
          <w:color w:val="000000" w:themeColor="text1"/>
          <w:bdr w:val="none" w:sz="0" w:space="0" w:color="auto"/>
        </w:rPr>
        <w:t>。</w:t>
      </w:r>
    </w:p>
    <w:p w14:paraId="2FEEA463" w14:textId="77777777" w:rsidR="00F214CB" w:rsidRPr="003507E9" w:rsidRDefault="00F214CB" w:rsidP="00B31345">
      <w:pPr>
        <w:pStyle w:val="A9"/>
        <w:numPr>
          <w:ilvl w:val="0"/>
          <w:numId w:val="21"/>
        </w:numPr>
        <w:adjustRightInd w:val="0"/>
        <w:snapToGrid w:val="0"/>
        <w:spacing w:line="400" w:lineRule="exact"/>
        <w:ind w:left="851" w:hanging="611"/>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hint="eastAsia"/>
          <w:color w:val="000000" w:themeColor="text1"/>
          <w:bdr w:val="none" w:sz="0" w:space="0" w:color="auto"/>
        </w:rPr>
        <w:t>所有修訂內容以指定網頁公告最新。</w:t>
      </w:r>
    </w:p>
    <w:p w14:paraId="71252DFF" w14:textId="77777777" w:rsidR="00415431" w:rsidRPr="003507E9" w:rsidRDefault="00E41BD3" w:rsidP="001E16CF">
      <w:pPr>
        <w:pStyle w:val="A9"/>
        <w:numPr>
          <w:ilvl w:val="0"/>
          <w:numId w:val="21"/>
        </w:numPr>
        <w:adjustRightInd w:val="0"/>
        <w:snapToGrid w:val="0"/>
        <w:spacing w:line="400" w:lineRule="exact"/>
        <w:jc w:val="both"/>
        <w:rPr>
          <w:rFonts w:ascii="標楷體" w:eastAsia="標楷體" w:hAnsi="標楷體" w:cs="Times New Roman"/>
          <w:color w:val="000000" w:themeColor="text1"/>
          <w:bdr w:val="none" w:sz="0" w:space="0" w:color="auto"/>
        </w:rPr>
      </w:pPr>
      <w:r w:rsidRPr="003507E9">
        <w:rPr>
          <w:rFonts w:ascii="標楷體" w:eastAsia="標楷體" w:hAnsi="標楷體" w:cs="Times New Roman"/>
          <w:color w:val="000000" w:themeColor="text1"/>
          <w:bdr w:val="none" w:sz="0" w:space="0" w:color="auto"/>
        </w:rPr>
        <w:t>比賽場場交通資訊網址為</w:t>
      </w:r>
      <w:hyperlink r:id="rId11" w:history="1">
        <w:r w:rsidR="00F214CB" w:rsidRPr="003507E9">
          <w:rPr>
            <w:rStyle w:val="a8"/>
            <w:rFonts w:ascii="標楷體" w:eastAsia="標楷體" w:hAnsi="標楷體"/>
            <w:color w:val="4472C4" w:themeColor="accent1"/>
            <w:sz w:val="22"/>
          </w:rPr>
          <w:t>https://www.utaipei.edu.tw/p/412-1000-36-1.php</w:t>
        </w:r>
      </w:hyperlink>
    </w:p>
    <w:sectPr w:rsidR="00415431" w:rsidRPr="003507E9" w:rsidSect="00CD3113">
      <w:footerReference w:type="default" r:id="rId12"/>
      <w:pgSz w:w="11906" w:h="16838"/>
      <w:pgMar w:top="720" w:right="720" w:bottom="720" w:left="720" w:header="397"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208D" w14:textId="77777777" w:rsidR="00187E51" w:rsidRDefault="00187E51" w:rsidP="006E6683">
      <w:r>
        <w:separator/>
      </w:r>
    </w:p>
  </w:endnote>
  <w:endnote w:type="continuationSeparator" w:id="0">
    <w:p w14:paraId="58BB849A" w14:textId="77777777" w:rsidR="00187E51" w:rsidRDefault="00187E51" w:rsidP="006E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50408"/>
      <w:docPartObj>
        <w:docPartGallery w:val="Page Numbers (Bottom of Page)"/>
        <w:docPartUnique/>
      </w:docPartObj>
    </w:sdtPr>
    <w:sdtEndPr/>
    <w:sdtContent>
      <w:p w14:paraId="664AF436" w14:textId="77777777" w:rsidR="00743FD9" w:rsidRDefault="00B01A50">
        <w:pPr>
          <w:pStyle w:val="a6"/>
          <w:jc w:val="center"/>
        </w:pPr>
        <w:r>
          <w:fldChar w:fldCharType="begin"/>
        </w:r>
        <w:r w:rsidR="00743FD9">
          <w:instrText>PAGE   \* MERGEFORMAT</w:instrText>
        </w:r>
        <w:r>
          <w:fldChar w:fldCharType="separate"/>
        </w:r>
        <w:r w:rsidR="003507E9" w:rsidRPr="003507E9">
          <w:rPr>
            <w:noProof/>
            <w:lang w:val="zh-TW"/>
          </w:rPr>
          <w:t>4</w:t>
        </w:r>
        <w:r>
          <w:fldChar w:fldCharType="end"/>
        </w:r>
      </w:p>
    </w:sdtContent>
  </w:sdt>
  <w:p w14:paraId="6487B526" w14:textId="77777777" w:rsidR="00743FD9" w:rsidRDefault="00743F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256F" w14:textId="77777777" w:rsidR="00187E51" w:rsidRDefault="00187E51" w:rsidP="006E6683">
      <w:r>
        <w:separator/>
      </w:r>
    </w:p>
  </w:footnote>
  <w:footnote w:type="continuationSeparator" w:id="0">
    <w:p w14:paraId="6657C0E7" w14:textId="77777777" w:rsidR="00187E51" w:rsidRDefault="00187E51" w:rsidP="006E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927"/>
    <w:multiLevelType w:val="hybridMultilevel"/>
    <w:tmpl w:val="D0FA930E"/>
    <w:lvl w:ilvl="0" w:tplc="4EEAFD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DA53FA"/>
    <w:multiLevelType w:val="hybridMultilevel"/>
    <w:tmpl w:val="DBF286E6"/>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766412"/>
    <w:multiLevelType w:val="hybridMultilevel"/>
    <w:tmpl w:val="EDCEADD2"/>
    <w:lvl w:ilvl="0" w:tplc="C988EDA8">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E29ED"/>
    <w:multiLevelType w:val="hybridMultilevel"/>
    <w:tmpl w:val="3BE2E05A"/>
    <w:lvl w:ilvl="0" w:tplc="8BB40EA6">
      <w:start w:val="1"/>
      <w:numFmt w:val="decimal"/>
      <w:lvlText w:val="%1."/>
      <w:lvlJc w:val="left"/>
      <w:pPr>
        <w:ind w:left="742" w:hanging="360"/>
      </w:pPr>
      <w:rPr>
        <w:rFonts w:hint="default"/>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4" w15:restartNumberingAfterBreak="0">
    <w:nsid w:val="0CC80CC7"/>
    <w:multiLevelType w:val="hybridMultilevel"/>
    <w:tmpl w:val="A95CA750"/>
    <w:lvl w:ilvl="0" w:tplc="F66ACE90">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ED63F7"/>
    <w:multiLevelType w:val="hybridMultilevel"/>
    <w:tmpl w:val="044AE14C"/>
    <w:lvl w:ilvl="0" w:tplc="01521A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F7B25C5"/>
    <w:multiLevelType w:val="hybridMultilevel"/>
    <w:tmpl w:val="8BB8B1B0"/>
    <w:lvl w:ilvl="0" w:tplc="C36A6642">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66F49BB"/>
    <w:multiLevelType w:val="hybridMultilevel"/>
    <w:tmpl w:val="6546C616"/>
    <w:lvl w:ilvl="0" w:tplc="C5A261B0">
      <w:start w:val="4"/>
      <w:numFmt w:val="taiwaneseCountingThousand"/>
      <w:lvlText w:val="(%1)"/>
      <w:lvlJc w:val="left"/>
      <w:pPr>
        <w:ind w:left="840" w:hanging="600"/>
      </w:pPr>
      <w:rPr>
        <w:rFonts w:hint="default"/>
      </w:rPr>
    </w:lvl>
    <w:lvl w:ilvl="1" w:tplc="682CD8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B1"/>
    <w:multiLevelType w:val="hybridMultilevel"/>
    <w:tmpl w:val="33441116"/>
    <w:lvl w:ilvl="0" w:tplc="AE7AED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1A4C0466"/>
    <w:multiLevelType w:val="hybridMultilevel"/>
    <w:tmpl w:val="F08A9006"/>
    <w:lvl w:ilvl="0" w:tplc="CB3C7024">
      <w:start w:val="1"/>
      <w:numFmt w:val="decimal"/>
      <w:lvlText w:val="%1."/>
      <w:lvlJc w:val="left"/>
      <w:pPr>
        <w:ind w:left="742" w:hanging="360"/>
      </w:pPr>
      <w:rPr>
        <w:rFonts w:hint="default"/>
      </w:rPr>
    </w:lvl>
    <w:lvl w:ilvl="1" w:tplc="DB98F300">
      <w:start w:val="1"/>
      <w:numFmt w:val="taiwaneseCountingThousand"/>
      <w:lvlText w:val="(%2)"/>
      <w:lvlJc w:val="left"/>
      <w:pPr>
        <w:ind w:left="1342" w:hanging="480"/>
      </w:pPr>
      <w:rPr>
        <w:rFonts w:hint="default"/>
      </w:r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0" w15:restartNumberingAfterBreak="0">
    <w:nsid w:val="1E985389"/>
    <w:multiLevelType w:val="hybridMultilevel"/>
    <w:tmpl w:val="3AB24098"/>
    <w:lvl w:ilvl="0" w:tplc="47D8BF4C">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1" w15:restartNumberingAfterBreak="0">
    <w:nsid w:val="23897E1B"/>
    <w:multiLevelType w:val="hybridMultilevel"/>
    <w:tmpl w:val="314C9670"/>
    <w:lvl w:ilvl="0" w:tplc="CB2039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BB023B"/>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F230635"/>
    <w:multiLevelType w:val="hybridMultilevel"/>
    <w:tmpl w:val="C15EDB8A"/>
    <w:lvl w:ilvl="0" w:tplc="1032CD34">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4" w15:restartNumberingAfterBreak="0">
    <w:nsid w:val="323D1E76"/>
    <w:multiLevelType w:val="hybridMultilevel"/>
    <w:tmpl w:val="890AB594"/>
    <w:lvl w:ilvl="0" w:tplc="B06CB97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2E538B6"/>
    <w:multiLevelType w:val="hybridMultilevel"/>
    <w:tmpl w:val="3ED276B2"/>
    <w:lvl w:ilvl="0" w:tplc="2F0092C0">
      <w:start w:val="1"/>
      <w:numFmt w:val="decimal"/>
      <w:lvlText w:val="%1."/>
      <w:lvlJc w:val="left"/>
      <w:pPr>
        <w:ind w:left="622" w:hanging="36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6" w15:restartNumberingAfterBreak="0">
    <w:nsid w:val="39966998"/>
    <w:multiLevelType w:val="hybridMultilevel"/>
    <w:tmpl w:val="A71417E4"/>
    <w:lvl w:ilvl="0" w:tplc="A190B4B2">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7" w15:restartNumberingAfterBreak="0">
    <w:nsid w:val="48260E9B"/>
    <w:multiLevelType w:val="hybridMultilevel"/>
    <w:tmpl w:val="B2329C30"/>
    <w:lvl w:ilvl="0" w:tplc="4ADE758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210D16"/>
    <w:multiLevelType w:val="hybridMultilevel"/>
    <w:tmpl w:val="DC30DC3C"/>
    <w:lvl w:ilvl="0" w:tplc="AB18697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4E054FE6"/>
    <w:multiLevelType w:val="hybridMultilevel"/>
    <w:tmpl w:val="D026BB7C"/>
    <w:lvl w:ilvl="0" w:tplc="3E9671FA">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6605BC8"/>
    <w:multiLevelType w:val="hybridMultilevel"/>
    <w:tmpl w:val="9CBC7A50"/>
    <w:lvl w:ilvl="0" w:tplc="7FD8F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352A96"/>
    <w:multiLevelType w:val="hybridMultilevel"/>
    <w:tmpl w:val="B26EBC3C"/>
    <w:lvl w:ilvl="0" w:tplc="5CFEEB8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AFA56BB"/>
    <w:multiLevelType w:val="hybridMultilevel"/>
    <w:tmpl w:val="C2FE2324"/>
    <w:lvl w:ilvl="0" w:tplc="AE7AED8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740F3245"/>
    <w:multiLevelType w:val="hybridMultilevel"/>
    <w:tmpl w:val="10B0B582"/>
    <w:lvl w:ilvl="0" w:tplc="C51AF7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DFD23F8"/>
    <w:multiLevelType w:val="hybridMultilevel"/>
    <w:tmpl w:val="5896D584"/>
    <w:lvl w:ilvl="0" w:tplc="1A5EFD8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1442337001">
    <w:abstractNumId w:val="2"/>
  </w:num>
  <w:num w:numId="2" w16cid:durableId="949581039">
    <w:abstractNumId w:val="18"/>
  </w:num>
  <w:num w:numId="3" w16cid:durableId="1680546350">
    <w:abstractNumId w:val="24"/>
  </w:num>
  <w:num w:numId="4" w16cid:durableId="182088160">
    <w:abstractNumId w:val="12"/>
  </w:num>
  <w:num w:numId="5" w16cid:durableId="1273828506">
    <w:abstractNumId w:val="14"/>
  </w:num>
  <w:num w:numId="6" w16cid:durableId="1704868112">
    <w:abstractNumId w:val="6"/>
  </w:num>
  <w:num w:numId="7" w16cid:durableId="830677396">
    <w:abstractNumId w:val="16"/>
  </w:num>
  <w:num w:numId="8" w16cid:durableId="856966996">
    <w:abstractNumId w:val="13"/>
  </w:num>
  <w:num w:numId="9" w16cid:durableId="1432359495">
    <w:abstractNumId w:val="3"/>
  </w:num>
  <w:num w:numId="10" w16cid:durableId="1561600149">
    <w:abstractNumId w:val="7"/>
  </w:num>
  <w:num w:numId="11" w16cid:durableId="1777363983">
    <w:abstractNumId w:val="0"/>
  </w:num>
  <w:num w:numId="12" w16cid:durableId="147325310">
    <w:abstractNumId w:val="5"/>
  </w:num>
  <w:num w:numId="13" w16cid:durableId="651252601">
    <w:abstractNumId w:val="1"/>
  </w:num>
  <w:num w:numId="14" w16cid:durableId="875315278">
    <w:abstractNumId w:val="10"/>
  </w:num>
  <w:num w:numId="15" w16cid:durableId="359480500">
    <w:abstractNumId w:val="9"/>
  </w:num>
  <w:num w:numId="16" w16cid:durableId="622689243">
    <w:abstractNumId w:val="4"/>
  </w:num>
  <w:num w:numId="17" w16cid:durableId="1350721850">
    <w:abstractNumId w:val="11"/>
  </w:num>
  <w:num w:numId="18" w16cid:durableId="812412341">
    <w:abstractNumId w:val="22"/>
  </w:num>
  <w:num w:numId="19" w16cid:durableId="326784764">
    <w:abstractNumId w:val="8"/>
  </w:num>
  <w:num w:numId="20" w16cid:durableId="827131233">
    <w:abstractNumId w:val="21"/>
  </w:num>
  <w:num w:numId="21" w16cid:durableId="171141099">
    <w:abstractNumId w:val="23"/>
  </w:num>
  <w:num w:numId="22" w16cid:durableId="933630004">
    <w:abstractNumId w:val="17"/>
  </w:num>
  <w:num w:numId="23" w16cid:durableId="1378316705">
    <w:abstractNumId w:val="19"/>
  </w:num>
  <w:num w:numId="24" w16cid:durableId="468590562">
    <w:abstractNumId w:val="15"/>
  </w:num>
  <w:num w:numId="25" w16cid:durableId="18484430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C0"/>
    <w:rsid w:val="000006E3"/>
    <w:rsid w:val="000029F1"/>
    <w:rsid w:val="000067C6"/>
    <w:rsid w:val="00012C55"/>
    <w:rsid w:val="0001413E"/>
    <w:rsid w:val="000156AE"/>
    <w:rsid w:val="00025D04"/>
    <w:rsid w:val="00030312"/>
    <w:rsid w:val="00032880"/>
    <w:rsid w:val="00040722"/>
    <w:rsid w:val="000411BD"/>
    <w:rsid w:val="00080B95"/>
    <w:rsid w:val="000852EB"/>
    <w:rsid w:val="0009247C"/>
    <w:rsid w:val="000C2BDC"/>
    <w:rsid w:val="000C4206"/>
    <w:rsid w:val="000D0521"/>
    <w:rsid w:val="000D35CF"/>
    <w:rsid w:val="000E0279"/>
    <w:rsid w:val="000E2503"/>
    <w:rsid w:val="000E34E6"/>
    <w:rsid w:val="000F028A"/>
    <w:rsid w:val="000F0A45"/>
    <w:rsid w:val="000F0C34"/>
    <w:rsid w:val="000F3AF9"/>
    <w:rsid w:val="000F421D"/>
    <w:rsid w:val="000F5745"/>
    <w:rsid w:val="000F66D3"/>
    <w:rsid w:val="00106A06"/>
    <w:rsid w:val="00107C9C"/>
    <w:rsid w:val="00114401"/>
    <w:rsid w:val="001172FE"/>
    <w:rsid w:val="00117C7F"/>
    <w:rsid w:val="001346BD"/>
    <w:rsid w:val="001361C8"/>
    <w:rsid w:val="00136511"/>
    <w:rsid w:val="001402D2"/>
    <w:rsid w:val="0014187E"/>
    <w:rsid w:val="00144D4B"/>
    <w:rsid w:val="00160CD9"/>
    <w:rsid w:val="0017590E"/>
    <w:rsid w:val="0017612B"/>
    <w:rsid w:val="00180E23"/>
    <w:rsid w:val="00182815"/>
    <w:rsid w:val="00184F41"/>
    <w:rsid w:val="00187E51"/>
    <w:rsid w:val="0019457F"/>
    <w:rsid w:val="001A41DA"/>
    <w:rsid w:val="001B3BD1"/>
    <w:rsid w:val="001C2D4F"/>
    <w:rsid w:val="001D71F3"/>
    <w:rsid w:val="001D72D8"/>
    <w:rsid w:val="001E16CF"/>
    <w:rsid w:val="001E261B"/>
    <w:rsid w:val="001E3FDF"/>
    <w:rsid w:val="001E64C1"/>
    <w:rsid w:val="001E6FB9"/>
    <w:rsid w:val="00201630"/>
    <w:rsid w:val="00201D35"/>
    <w:rsid w:val="00202A64"/>
    <w:rsid w:val="002036CA"/>
    <w:rsid w:val="00205F1B"/>
    <w:rsid w:val="0021136A"/>
    <w:rsid w:val="00235835"/>
    <w:rsid w:val="002400C9"/>
    <w:rsid w:val="00241237"/>
    <w:rsid w:val="002419DD"/>
    <w:rsid w:val="002473C1"/>
    <w:rsid w:val="002502CE"/>
    <w:rsid w:val="00250D2C"/>
    <w:rsid w:val="00256398"/>
    <w:rsid w:val="00257CB2"/>
    <w:rsid w:val="00271C87"/>
    <w:rsid w:val="00274338"/>
    <w:rsid w:val="00276ECA"/>
    <w:rsid w:val="00277CB9"/>
    <w:rsid w:val="0029702C"/>
    <w:rsid w:val="002A0B62"/>
    <w:rsid w:val="002B23AC"/>
    <w:rsid w:val="002B5E39"/>
    <w:rsid w:val="002C1E8E"/>
    <w:rsid w:val="002C204A"/>
    <w:rsid w:val="002C20C0"/>
    <w:rsid w:val="002C4206"/>
    <w:rsid w:val="002D3740"/>
    <w:rsid w:val="002D6D54"/>
    <w:rsid w:val="002F09AF"/>
    <w:rsid w:val="002F7DEE"/>
    <w:rsid w:val="0030205F"/>
    <w:rsid w:val="003039AD"/>
    <w:rsid w:val="00306A95"/>
    <w:rsid w:val="003074C6"/>
    <w:rsid w:val="00311222"/>
    <w:rsid w:val="003125C4"/>
    <w:rsid w:val="00325C26"/>
    <w:rsid w:val="00337019"/>
    <w:rsid w:val="00342DF1"/>
    <w:rsid w:val="003433B0"/>
    <w:rsid w:val="003450EE"/>
    <w:rsid w:val="003507E9"/>
    <w:rsid w:val="00355E60"/>
    <w:rsid w:val="003606F3"/>
    <w:rsid w:val="00364965"/>
    <w:rsid w:val="003668F8"/>
    <w:rsid w:val="00372A1E"/>
    <w:rsid w:val="00386302"/>
    <w:rsid w:val="0039043B"/>
    <w:rsid w:val="00391A85"/>
    <w:rsid w:val="00394212"/>
    <w:rsid w:val="003A443D"/>
    <w:rsid w:val="003A65FF"/>
    <w:rsid w:val="003A7EAC"/>
    <w:rsid w:val="003C17FA"/>
    <w:rsid w:val="003D14E8"/>
    <w:rsid w:val="003D75E8"/>
    <w:rsid w:val="003E3AD2"/>
    <w:rsid w:val="003E4471"/>
    <w:rsid w:val="003F19FE"/>
    <w:rsid w:val="003F36BE"/>
    <w:rsid w:val="003F5403"/>
    <w:rsid w:val="003F73C7"/>
    <w:rsid w:val="004124E3"/>
    <w:rsid w:val="00415431"/>
    <w:rsid w:val="00422090"/>
    <w:rsid w:val="00422F70"/>
    <w:rsid w:val="00427860"/>
    <w:rsid w:val="004415FB"/>
    <w:rsid w:val="004634EC"/>
    <w:rsid w:val="00464171"/>
    <w:rsid w:val="00472A5C"/>
    <w:rsid w:val="004812BC"/>
    <w:rsid w:val="004824DA"/>
    <w:rsid w:val="004825B1"/>
    <w:rsid w:val="00496FBE"/>
    <w:rsid w:val="004A2F4D"/>
    <w:rsid w:val="004A32DA"/>
    <w:rsid w:val="004B2AA9"/>
    <w:rsid w:val="004B48DA"/>
    <w:rsid w:val="004B4AF8"/>
    <w:rsid w:val="004C6785"/>
    <w:rsid w:val="004D2FBF"/>
    <w:rsid w:val="004D517A"/>
    <w:rsid w:val="004D71EC"/>
    <w:rsid w:val="004E08F1"/>
    <w:rsid w:val="004E23BB"/>
    <w:rsid w:val="004E550D"/>
    <w:rsid w:val="00506E14"/>
    <w:rsid w:val="00520953"/>
    <w:rsid w:val="005333CC"/>
    <w:rsid w:val="00544FFA"/>
    <w:rsid w:val="00546232"/>
    <w:rsid w:val="00546463"/>
    <w:rsid w:val="0055390C"/>
    <w:rsid w:val="0055418F"/>
    <w:rsid w:val="00554806"/>
    <w:rsid w:val="00572919"/>
    <w:rsid w:val="0058196E"/>
    <w:rsid w:val="00586021"/>
    <w:rsid w:val="005934A8"/>
    <w:rsid w:val="00594CAB"/>
    <w:rsid w:val="005A23D3"/>
    <w:rsid w:val="005A55D7"/>
    <w:rsid w:val="005B3323"/>
    <w:rsid w:val="005B4EF5"/>
    <w:rsid w:val="005B6A9A"/>
    <w:rsid w:val="005C28E0"/>
    <w:rsid w:val="005C45DE"/>
    <w:rsid w:val="005D6861"/>
    <w:rsid w:val="005E6D06"/>
    <w:rsid w:val="00605B7B"/>
    <w:rsid w:val="00620F2B"/>
    <w:rsid w:val="00633576"/>
    <w:rsid w:val="00644E94"/>
    <w:rsid w:val="006507F4"/>
    <w:rsid w:val="00667CC5"/>
    <w:rsid w:val="00667D55"/>
    <w:rsid w:val="00680367"/>
    <w:rsid w:val="00681CCB"/>
    <w:rsid w:val="00687E36"/>
    <w:rsid w:val="00693FB1"/>
    <w:rsid w:val="00694D36"/>
    <w:rsid w:val="00696F96"/>
    <w:rsid w:val="006B49C0"/>
    <w:rsid w:val="006B4D3C"/>
    <w:rsid w:val="006B794D"/>
    <w:rsid w:val="006D37D1"/>
    <w:rsid w:val="006E15E1"/>
    <w:rsid w:val="006E490E"/>
    <w:rsid w:val="006E53FD"/>
    <w:rsid w:val="006E6683"/>
    <w:rsid w:val="00716778"/>
    <w:rsid w:val="00722650"/>
    <w:rsid w:val="0072392F"/>
    <w:rsid w:val="00725864"/>
    <w:rsid w:val="007426C4"/>
    <w:rsid w:val="00743FD9"/>
    <w:rsid w:val="007549BE"/>
    <w:rsid w:val="0075553A"/>
    <w:rsid w:val="00756DB7"/>
    <w:rsid w:val="00762F72"/>
    <w:rsid w:val="007672DF"/>
    <w:rsid w:val="0077132B"/>
    <w:rsid w:val="00772B31"/>
    <w:rsid w:val="00773CC2"/>
    <w:rsid w:val="007768B0"/>
    <w:rsid w:val="00780872"/>
    <w:rsid w:val="0078609E"/>
    <w:rsid w:val="00786CD0"/>
    <w:rsid w:val="0079041B"/>
    <w:rsid w:val="007907A7"/>
    <w:rsid w:val="00793AEF"/>
    <w:rsid w:val="00795460"/>
    <w:rsid w:val="007A3246"/>
    <w:rsid w:val="007A5114"/>
    <w:rsid w:val="007A56EC"/>
    <w:rsid w:val="007B357B"/>
    <w:rsid w:val="007C5BC1"/>
    <w:rsid w:val="007D144F"/>
    <w:rsid w:val="007D1AE5"/>
    <w:rsid w:val="007D59B2"/>
    <w:rsid w:val="007E1D25"/>
    <w:rsid w:val="007E498A"/>
    <w:rsid w:val="007F57BE"/>
    <w:rsid w:val="007F5D64"/>
    <w:rsid w:val="00810975"/>
    <w:rsid w:val="00812A8E"/>
    <w:rsid w:val="00813D39"/>
    <w:rsid w:val="008175E5"/>
    <w:rsid w:val="00823A05"/>
    <w:rsid w:val="00826C45"/>
    <w:rsid w:val="00837323"/>
    <w:rsid w:val="0083756E"/>
    <w:rsid w:val="008617FB"/>
    <w:rsid w:val="00863559"/>
    <w:rsid w:val="0087352D"/>
    <w:rsid w:val="00875360"/>
    <w:rsid w:val="0087736B"/>
    <w:rsid w:val="0089365B"/>
    <w:rsid w:val="00895BDE"/>
    <w:rsid w:val="008B1DCD"/>
    <w:rsid w:val="008B50A6"/>
    <w:rsid w:val="008C0AA3"/>
    <w:rsid w:val="008C61BE"/>
    <w:rsid w:val="008D08B6"/>
    <w:rsid w:val="008D3ECC"/>
    <w:rsid w:val="008D53B8"/>
    <w:rsid w:val="008E527B"/>
    <w:rsid w:val="008F2FE8"/>
    <w:rsid w:val="008F4B5B"/>
    <w:rsid w:val="00900712"/>
    <w:rsid w:val="00902CEC"/>
    <w:rsid w:val="009032DD"/>
    <w:rsid w:val="0091507B"/>
    <w:rsid w:val="0092122A"/>
    <w:rsid w:val="00931660"/>
    <w:rsid w:val="00934CD6"/>
    <w:rsid w:val="0094053D"/>
    <w:rsid w:val="009419C4"/>
    <w:rsid w:val="00941DF4"/>
    <w:rsid w:val="00951AD6"/>
    <w:rsid w:val="009520C5"/>
    <w:rsid w:val="0095400A"/>
    <w:rsid w:val="00955302"/>
    <w:rsid w:val="00963D66"/>
    <w:rsid w:val="0096402C"/>
    <w:rsid w:val="00990C6A"/>
    <w:rsid w:val="00993163"/>
    <w:rsid w:val="00995C06"/>
    <w:rsid w:val="009A3496"/>
    <w:rsid w:val="009B1313"/>
    <w:rsid w:val="009B3624"/>
    <w:rsid w:val="009B375F"/>
    <w:rsid w:val="009B4E27"/>
    <w:rsid w:val="009B6666"/>
    <w:rsid w:val="009B7099"/>
    <w:rsid w:val="009C33F9"/>
    <w:rsid w:val="009C5D1A"/>
    <w:rsid w:val="009D4535"/>
    <w:rsid w:val="009D5082"/>
    <w:rsid w:val="009D564C"/>
    <w:rsid w:val="009E2011"/>
    <w:rsid w:val="009F7901"/>
    <w:rsid w:val="00A063DC"/>
    <w:rsid w:val="00A11847"/>
    <w:rsid w:val="00A12010"/>
    <w:rsid w:val="00A157E9"/>
    <w:rsid w:val="00A24953"/>
    <w:rsid w:val="00A35020"/>
    <w:rsid w:val="00A379BD"/>
    <w:rsid w:val="00A41620"/>
    <w:rsid w:val="00A4290B"/>
    <w:rsid w:val="00A45D29"/>
    <w:rsid w:val="00A54298"/>
    <w:rsid w:val="00A5646D"/>
    <w:rsid w:val="00A600F0"/>
    <w:rsid w:val="00A9106A"/>
    <w:rsid w:val="00AB3D13"/>
    <w:rsid w:val="00AD3AFF"/>
    <w:rsid w:val="00AD72CD"/>
    <w:rsid w:val="00AE7A7A"/>
    <w:rsid w:val="00B01A50"/>
    <w:rsid w:val="00B01CF4"/>
    <w:rsid w:val="00B03C35"/>
    <w:rsid w:val="00B22739"/>
    <w:rsid w:val="00B251AB"/>
    <w:rsid w:val="00B27DFB"/>
    <w:rsid w:val="00B31345"/>
    <w:rsid w:val="00B31804"/>
    <w:rsid w:val="00B46AA3"/>
    <w:rsid w:val="00B4713E"/>
    <w:rsid w:val="00B47976"/>
    <w:rsid w:val="00B60156"/>
    <w:rsid w:val="00B7352F"/>
    <w:rsid w:val="00B81A43"/>
    <w:rsid w:val="00B85F42"/>
    <w:rsid w:val="00B95339"/>
    <w:rsid w:val="00B96905"/>
    <w:rsid w:val="00BA2CBF"/>
    <w:rsid w:val="00BA30B9"/>
    <w:rsid w:val="00BA443B"/>
    <w:rsid w:val="00BB1F37"/>
    <w:rsid w:val="00BB22A1"/>
    <w:rsid w:val="00BC676D"/>
    <w:rsid w:val="00BC695A"/>
    <w:rsid w:val="00BF4342"/>
    <w:rsid w:val="00BF5A8E"/>
    <w:rsid w:val="00BF5D9D"/>
    <w:rsid w:val="00C116A0"/>
    <w:rsid w:val="00C14B4D"/>
    <w:rsid w:val="00C3405B"/>
    <w:rsid w:val="00C34F95"/>
    <w:rsid w:val="00C359BC"/>
    <w:rsid w:val="00C36707"/>
    <w:rsid w:val="00C405CA"/>
    <w:rsid w:val="00C412E1"/>
    <w:rsid w:val="00C43387"/>
    <w:rsid w:val="00C456E6"/>
    <w:rsid w:val="00C53405"/>
    <w:rsid w:val="00C60FD7"/>
    <w:rsid w:val="00C61056"/>
    <w:rsid w:val="00C71D60"/>
    <w:rsid w:val="00C8445A"/>
    <w:rsid w:val="00C851BD"/>
    <w:rsid w:val="00C94E09"/>
    <w:rsid w:val="00CA4D6D"/>
    <w:rsid w:val="00CB0766"/>
    <w:rsid w:val="00CB42A1"/>
    <w:rsid w:val="00CC2E45"/>
    <w:rsid w:val="00CC3250"/>
    <w:rsid w:val="00CC56FF"/>
    <w:rsid w:val="00CD3113"/>
    <w:rsid w:val="00CE121C"/>
    <w:rsid w:val="00CE2E4E"/>
    <w:rsid w:val="00CE3CAB"/>
    <w:rsid w:val="00CE5AF9"/>
    <w:rsid w:val="00CF33F7"/>
    <w:rsid w:val="00D00FEB"/>
    <w:rsid w:val="00D01222"/>
    <w:rsid w:val="00D01DCC"/>
    <w:rsid w:val="00D02A8B"/>
    <w:rsid w:val="00D132D1"/>
    <w:rsid w:val="00D13489"/>
    <w:rsid w:val="00D17CE0"/>
    <w:rsid w:val="00D20E5C"/>
    <w:rsid w:val="00D2259A"/>
    <w:rsid w:val="00D27826"/>
    <w:rsid w:val="00D3449A"/>
    <w:rsid w:val="00D376E8"/>
    <w:rsid w:val="00D40BE4"/>
    <w:rsid w:val="00D40CF3"/>
    <w:rsid w:val="00D53DE9"/>
    <w:rsid w:val="00D55C26"/>
    <w:rsid w:val="00D6074D"/>
    <w:rsid w:val="00D67EEC"/>
    <w:rsid w:val="00D704A6"/>
    <w:rsid w:val="00D90012"/>
    <w:rsid w:val="00D918F0"/>
    <w:rsid w:val="00D92E95"/>
    <w:rsid w:val="00D948B5"/>
    <w:rsid w:val="00DA1B3D"/>
    <w:rsid w:val="00DB0D69"/>
    <w:rsid w:val="00DB5048"/>
    <w:rsid w:val="00DD28FC"/>
    <w:rsid w:val="00DD3510"/>
    <w:rsid w:val="00DD6A54"/>
    <w:rsid w:val="00DE4BDE"/>
    <w:rsid w:val="00DE511D"/>
    <w:rsid w:val="00DE685D"/>
    <w:rsid w:val="00DE713A"/>
    <w:rsid w:val="00DF7829"/>
    <w:rsid w:val="00E206FD"/>
    <w:rsid w:val="00E221E8"/>
    <w:rsid w:val="00E26564"/>
    <w:rsid w:val="00E26BE4"/>
    <w:rsid w:val="00E33681"/>
    <w:rsid w:val="00E34340"/>
    <w:rsid w:val="00E41BD3"/>
    <w:rsid w:val="00E4370F"/>
    <w:rsid w:val="00E604AA"/>
    <w:rsid w:val="00E664FE"/>
    <w:rsid w:val="00E75ADD"/>
    <w:rsid w:val="00E75BE0"/>
    <w:rsid w:val="00E81B3D"/>
    <w:rsid w:val="00E87F01"/>
    <w:rsid w:val="00E93A31"/>
    <w:rsid w:val="00E9530E"/>
    <w:rsid w:val="00E9723C"/>
    <w:rsid w:val="00EA1628"/>
    <w:rsid w:val="00EB29C9"/>
    <w:rsid w:val="00EB3D74"/>
    <w:rsid w:val="00EB3EB5"/>
    <w:rsid w:val="00ED1A2E"/>
    <w:rsid w:val="00EE2102"/>
    <w:rsid w:val="00EF2419"/>
    <w:rsid w:val="00EF65DA"/>
    <w:rsid w:val="00F1064C"/>
    <w:rsid w:val="00F214CB"/>
    <w:rsid w:val="00F31807"/>
    <w:rsid w:val="00F3228B"/>
    <w:rsid w:val="00F3277E"/>
    <w:rsid w:val="00F329FB"/>
    <w:rsid w:val="00F362A6"/>
    <w:rsid w:val="00F42655"/>
    <w:rsid w:val="00F52081"/>
    <w:rsid w:val="00F545F1"/>
    <w:rsid w:val="00F76147"/>
    <w:rsid w:val="00F837CC"/>
    <w:rsid w:val="00FC1F19"/>
    <w:rsid w:val="00FC2E43"/>
    <w:rsid w:val="00FC743D"/>
    <w:rsid w:val="00FD4304"/>
    <w:rsid w:val="00FE4995"/>
    <w:rsid w:val="00FE4F08"/>
    <w:rsid w:val="00FF22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434E"/>
  <w15:docId w15:val="{05675B1B-5EBA-4FE9-9F24-CF55B3C0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2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C0"/>
    <w:pPr>
      <w:ind w:leftChars="200" w:left="480"/>
    </w:pPr>
  </w:style>
  <w:style w:type="paragraph" w:styleId="a4">
    <w:name w:val="header"/>
    <w:basedOn w:val="a"/>
    <w:link w:val="a5"/>
    <w:uiPriority w:val="99"/>
    <w:unhideWhenUsed/>
    <w:rsid w:val="006E6683"/>
    <w:pPr>
      <w:tabs>
        <w:tab w:val="center" w:pos="4153"/>
        <w:tab w:val="right" w:pos="8306"/>
      </w:tabs>
      <w:snapToGrid w:val="0"/>
    </w:pPr>
    <w:rPr>
      <w:sz w:val="20"/>
      <w:szCs w:val="20"/>
    </w:rPr>
  </w:style>
  <w:style w:type="character" w:customStyle="1" w:styleId="a5">
    <w:name w:val="頁首 字元"/>
    <w:link w:val="a4"/>
    <w:uiPriority w:val="99"/>
    <w:rsid w:val="006E6683"/>
    <w:rPr>
      <w:kern w:val="2"/>
    </w:rPr>
  </w:style>
  <w:style w:type="paragraph" w:styleId="a6">
    <w:name w:val="footer"/>
    <w:basedOn w:val="a"/>
    <w:link w:val="a7"/>
    <w:uiPriority w:val="99"/>
    <w:unhideWhenUsed/>
    <w:rsid w:val="006E6683"/>
    <w:pPr>
      <w:tabs>
        <w:tab w:val="center" w:pos="4153"/>
        <w:tab w:val="right" w:pos="8306"/>
      </w:tabs>
      <w:snapToGrid w:val="0"/>
    </w:pPr>
    <w:rPr>
      <w:sz w:val="20"/>
      <w:szCs w:val="20"/>
    </w:rPr>
  </w:style>
  <w:style w:type="character" w:customStyle="1" w:styleId="a7">
    <w:name w:val="頁尾 字元"/>
    <w:link w:val="a6"/>
    <w:uiPriority w:val="99"/>
    <w:rsid w:val="006E6683"/>
    <w:rPr>
      <w:kern w:val="2"/>
    </w:rPr>
  </w:style>
  <w:style w:type="character" w:styleId="a8">
    <w:name w:val="Hyperlink"/>
    <w:uiPriority w:val="99"/>
    <w:unhideWhenUsed/>
    <w:rsid w:val="003C17FA"/>
    <w:rPr>
      <w:color w:val="0563C1"/>
      <w:u w:val="single"/>
    </w:rPr>
  </w:style>
  <w:style w:type="paragraph" w:customStyle="1" w:styleId="A9">
    <w:name w:val="內文 A"/>
    <w:rsid w:val="00813D39"/>
    <w:pPr>
      <w:widowControl w:val="0"/>
      <w:pBdr>
        <w:top w:val="nil"/>
        <w:left w:val="nil"/>
        <w:bottom w:val="nil"/>
        <w:right w:val="nil"/>
        <w:between w:val="nil"/>
        <w:bar w:val="nil"/>
      </w:pBdr>
    </w:pPr>
    <w:rPr>
      <w:rFonts w:ascii="Arial Unicode MS" w:eastAsia="Arial Unicode MS" w:hAnsi="Arial Unicode MS" w:cs="Arial Unicode MS"/>
      <w:color w:val="000000"/>
      <w:kern w:val="2"/>
      <w:sz w:val="24"/>
      <w:szCs w:val="24"/>
      <w:u w:color="000000"/>
      <w:bdr w:val="nil"/>
    </w:rPr>
  </w:style>
  <w:style w:type="paragraph" w:styleId="aa">
    <w:name w:val="Balloon Text"/>
    <w:basedOn w:val="a"/>
    <w:link w:val="ab"/>
    <w:uiPriority w:val="99"/>
    <w:semiHidden/>
    <w:unhideWhenUsed/>
    <w:rsid w:val="00422090"/>
    <w:rPr>
      <w:rFonts w:ascii="Cambria" w:hAnsi="Cambria"/>
      <w:sz w:val="18"/>
      <w:szCs w:val="18"/>
    </w:rPr>
  </w:style>
  <w:style w:type="character" w:customStyle="1" w:styleId="ab">
    <w:name w:val="註解方塊文字 字元"/>
    <w:link w:val="aa"/>
    <w:uiPriority w:val="99"/>
    <w:semiHidden/>
    <w:rsid w:val="00422090"/>
    <w:rPr>
      <w:rFonts w:ascii="Cambria" w:eastAsia="新細明體" w:hAnsi="Cambria" w:cs="Times New Roman"/>
      <w:kern w:val="2"/>
      <w:sz w:val="18"/>
      <w:szCs w:val="18"/>
    </w:rPr>
  </w:style>
  <w:style w:type="character" w:customStyle="1" w:styleId="1">
    <w:name w:val="未解析的提及項目1"/>
    <w:uiPriority w:val="99"/>
    <w:semiHidden/>
    <w:unhideWhenUsed/>
    <w:rsid w:val="007A5114"/>
    <w:rPr>
      <w:color w:val="605E5C"/>
      <w:shd w:val="clear" w:color="auto" w:fill="E1DFDD"/>
    </w:rPr>
  </w:style>
  <w:style w:type="character" w:customStyle="1" w:styleId="2">
    <w:name w:val="未解析的提及項目2"/>
    <w:basedOn w:val="a0"/>
    <w:uiPriority w:val="99"/>
    <w:semiHidden/>
    <w:unhideWhenUsed/>
    <w:rsid w:val="00FC743D"/>
    <w:rPr>
      <w:color w:val="605E5C"/>
      <w:shd w:val="clear" w:color="auto" w:fill="E1DFDD"/>
    </w:rPr>
  </w:style>
  <w:style w:type="character" w:styleId="ac">
    <w:name w:val="FollowedHyperlink"/>
    <w:basedOn w:val="a0"/>
    <w:uiPriority w:val="99"/>
    <w:semiHidden/>
    <w:unhideWhenUsed/>
    <w:rsid w:val="00182815"/>
    <w:rPr>
      <w:color w:val="954F72" w:themeColor="followedHyperlink"/>
      <w:u w:val="single"/>
    </w:rPr>
  </w:style>
  <w:style w:type="character" w:styleId="ad">
    <w:name w:val="annotation reference"/>
    <w:basedOn w:val="a0"/>
    <w:uiPriority w:val="99"/>
    <w:semiHidden/>
    <w:unhideWhenUsed/>
    <w:rsid w:val="005C45DE"/>
    <w:rPr>
      <w:sz w:val="18"/>
      <w:szCs w:val="18"/>
    </w:rPr>
  </w:style>
  <w:style w:type="paragraph" w:styleId="ae">
    <w:name w:val="annotation text"/>
    <w:basedOn w:val="a"/>
    <w:link w:val="af"/>
    <w:uiPriority w:val="99"/>
    <w:semiHidden/>
    <w:unhideWhenUsed/>
    <w:rsid w:val="005C45DE"/>
  </w:style>
  <w:style w:type="character" w:customStyle="1" w:styleId="af">
    <w:name w:val="註解文字 字元"/>
    <w:basedOn w:val="a0"/>
    <w:link w:val="ae"/>
    <w:uiPriority w:val="99"/>
    <w:semiHidden/>
    <w:rsid w:val="005C45DE"/>
    <w:rPr>
      <w:kern w:val="2"/>
      <w:sz w:val="24"/>
      <w:szCs w:val="22"/>
    </w:rPr>
  </w:style>
  <w:style w:type="paragraph" w:styleId="af0">
    <w:name w:val="annotation subject"/>
    <w:basedOn w:val="ae"/>
    <w:next w:val="ae"/>
    <w:link w:val="af1"/>
    <w:uiPriority w:val="99"/>
    <w:semiHidden/>
    <w:unhideWhenUsed/>
    <w:rsid w:val="005C45DE"/>
    <w:rPr>
      <w:b/>
      <w:bCs/>
    </w:rPr>
  </w:style>
  <w:style w:type="character" w:customStyle="1" w:styleId="af1">
    <w:name w:val="註解主旨 字元"/>
    <w:basedOn w:val="af"/>
    <w:link w:val="af0"/>
    <w:uiPriority w:val="99"/>
    <w:semiHidden/>
    <w:rsid w:val="005C45DE"/>
    <w:rPr>
      <w:b/>
      <w:bCs/>
      <w:kern w:val="2"/>
      <w:sz w:val="24"/>
      <w:szCs w:val="22"/>
    </w:rPr>
  </w:style>
  <w:style w:type="character" w:customStyle="1" w:styleId="10">
    <w:name w:val="未解析的提及1"/>
    <w:basedOn w:val="a0"/>
    <w:uiPriority w:val="99"/>
    <w:semiHidden/>
    <w:unhideWhenUsed/>
    <w:rsid w:val="00506E14"/>
    <w:rPr>
      <w:color w:val="605E5C"/>
      <w:shd w:val="clear" w:color="auto" w:fill="E1DFDD"/>
    </w:rPr>
  </w:style>
  <w:style w:type="character" w:customStyle="1" w:styleId="20">
    <w:name w:val="未解析的提及2"/>
    <w:basedOn w:val="a0"/>
    <w:uiPriority w:val="99"/>
    <w:semiHidden/>
    <w:unhideWhenUsed/>
    <w:rsid w:val="0032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ipei.edu.tw/p/412-1000-36-1.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alls.utaipei.edu.tw/p/412-1089-9544.php?Lang=z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5F20-6B99-4E47-99A2-1E55C396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3116</Characters>
  <Application>Microsoft Office Word</Application>
  <DocSecurity>0</DocSecurity>
  <Lines>25</Lines>
  <Paragraphs>7</Paragraphs>
  <ScaleCrop>false</ScaleCrop>
  <Company>Ming Chuan University</Company>
  <LinksUpToDate>false</LinksUpToDate>
  <CharactersWithSpaces>3655</CharactersWithSpaces>
  <SharedDoc>false</SharedDoc>
  <HLinks>
    <vt:vector size="6" baseType="variant">
      <vt:variant>
        <vt:i4>8126468</vt:i4>
      </vt:variant>
      <vt:variant>
        <vt:i4>0</vt:i4>
      </vt:variant>
      <vt:variant>
        <vt:i4>0</vt:i4>
      </vt:variant>
      <vt:variant>
        <vt:i4>5</vt:i4>
      </vt:variant>
      <vt:variant>
        <vt:lpwstr>mailto:lynn54513@cc.ncue.edu.tw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重志 李</cp:lastModifiedBy>
  <cp:revision>2</cp:revision>
  <cp:lastPrinted>2025-06-13T02:26:00Z</cp:lastPrinted>
  <dcterms:created xsi:type="dcterms:W3CDTF">2025-06-20T23:31:00Z</dcterms:created>
  <dcterms:modified xsi:type="dcterms:W3CDTF">2025-06-20T23:31:00Z</dcterms:modified>
</cp:coreProperties>
</file>