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E77" w:rsidRDefault="000077D5">
      <w:pPr>
        <w:spacing w:before="30"/>
        <w:ind w:left="100"/>
        <w:rPr>
          <w:b/>
          <w:sz w:val="28"/>
        </w:rPr>
      </w:pPr>
      <w:r>
        <w:rPr>
          <w:b/>
          <w:sz w:val="28"/>
        </w:rPr>
        <w:t>【個資聲明】</w:t>
      </w:r>
    </w:p>
    <w:p w:rsidR="00FA5B8D" w:rsidRDefault="00FA5B8D">
      <w:pPr>
        <w:pStyle w:val="a3"/>
        <w:spacing w:before="31" w:line="256" w:lineRule="auto"/>
        <w:ind w:left="100" w:right="264"/>
        <w:jc w:val="both"/>
      </w:pPr>
    </w:p>
    <w:p w:rsidR="00A57E77" w:rsidRDefault="000077D5" w:rsidP="0066551C">
      <w:pPr>
        <w:pStyle w:val="a3"/>
        <w:spacing w:before="31" w:line="256" w:lineRule="auto"/>
        <w:ind w:left="100" w:right="264" w:firstLineChars="200" w:firstLine="480"/>
        <w:jc w:val="both"/>
      </w:pPr>
      <w:r>
        <w:t>因應個資法</w:t>
      </w:r>
      <w:r w:rsidR="0066551C">
        <w:rPr>
          <w:rFonts w:hint="eastAsia"/>
        </w:rPr>
        <w:t>相</w:t>
      </w:r>
      <w:r w:rsidR="0066551C">
        <w:t>關規</w:t>
      </w:r>
      <w:r w:rsidR="0066551C">
        <w:rPr>
          <w:rFonts w:hint="eastAsia"/>
        </w:rPr>
        <w:t>範</w:t>
      </w:r>
      <w:r>
        <w:t>，為維護您個人資料的安全，如同意參與本研討會相關活動，請先詳閱以下內容，謝謝您。世新大學</w:t>
      </w:r>
      <w:r w:rsidR="001C3828">
        <w:rPr>
          <w:rFonts w:hint="eastAsia"/>
        </w:rPr>
        <w:t>性別</w:t>
      </w:r>
      <w:r w:rsidR="001C3828">
        <w:t>研究所</w:t>
      </w:r>
      <w:r>
        <w:t>(以下統稱</w:t>
      </w:r>
      <w:r w:rsidR="001C3828">
        <w:rPr>
          <w:rFonts w:hint="eastAsia"/>
        </w:rPr>
        <w:t>性</w:t>
      </w:r>
      <w:r w:rsidR="001C3828">
        <w:t>別所</w:t>
      </w:r>
      <w:r>
        <w:t>)依據個人資料保護法（以下稱個資法）第八條規定，應向填寫人告知下列事項，請您在填寫本研討會相關活動報名或問卷</w:t>
      </w:r>
      <w:r w:rsidR="0066551C">
        <w:rPr>
          <w:rFonts w:hint="eastAsia"/>
        </w:rPr>
        <w:t>等</w:t>
      </w:r>
      <w:r w:rsidR="0066551C">
        <w:t>文件</w:t>
      </w:r>
      <w:r>
        <w:t>前詳閱：</w:t>
      </w:r>
    </w:p>
    <w:p w:rsidR="00A57E77" w:rsidRDefault="000077D5">
      <w:pPr>
        <w:pStyle w:val="a3"/>
        <w:spacing w:before="17"/>
        <w:ind w:left="100"/>
      </w:pPr>
      <w:r>
        <w:t>一、蒐集之目的：</w:t>
      </w:r>
    </w:p>
    <w:p w:rsidR="00A57E77" w:rsidRDefault="000077D5">
      <w:pPr>
        <w:pStyle w:val="a3"/>
        <w:ind w:left="580"/>
      </w:pPr>
      <w:r>
        <w:t>（一）研討會活動報名</w:t>
      </w:r>
    </w:p>
    <w:p w:rsidR="00A57E77" w:rsidRDefault="000077D5">
      <w:pPr>
        <w:pStyle w:val="a3"/>
        <w:spacing w:before="84"/>
        <w:ind w:left="580"/>
      </w:pPr>
      <w:r>
        <w:t>（二）研討會推廣訊息、相關異動通知。</w:t>
      </w:r>
    </w:p>
    <w:p w:rsidR="00A57E77" w:rsidRDefault="000077D5">
      <w:pPr>
        <w:pStyle w:val="a3"/>
        <w:ind w:left="580"/>
        <w:rPr>
          <w:rFonts w:hint="eastAsia"/>
        </w:rPr>
      </w:pPr>
      <w:r>
        <w:t>（三）統計與分析。</w:t>
      </w:r>
    </w:p>
    <w:p w:rsidR="00A57E77" w:rsidRDefault="000077D5">
      <w:pPr>
        <w:pStyle w:val="a3"/>
        <w:ind w:left="100"/>
      </w:pPr>
      <w:r>
        <w:t>二、 蒐集之個人資料類別：（視個別活動性質刪減蒐集項目）</w:t>
      </w:r>
    </w:p>
    <w:p w:rsidR="00A57E77" w:rsidRDefault="000077D5">
      <w:pPr>
        <w:pStyle w:val="a3"/>
        <w:spacing w:before="89" w:line="235" w:lineRule="auto"/>
        <w:ind w:right="112"/>
      </w:pPr>
      <w:r>
        <w:t>姓名、學校單位、服務單位、系級、聯絡電話、電子郵件信箱</w:t>
      </w:r>
      <w:r w:rsidR="00FA5B8D">
        <w:rPr>
          <w:rFonts w:hint="eastAsia"/>
        </w:rPr>
        <w:t>等</w:t>
      </w:r>
      <w:r>
        <w:t>，其他得以直接或間接方式識別該</w:t>
      </w:r>
      <w:bookmarkStart w:id="0" w:name="_GoBack"/>
      <w:bookmarkEnd w:id="0"/>
      <w:r>
        <w:t>個人之資料。</w:t>
      </w:r>
    </w:p>
    <w:p w:rsidR="00A57E77" w:rsidRDefault="000077D5">
      <w:pPr>
        <w:pStyle w:val="a3"/>
        <w:spacing w:before="86"/>
        <w:ind w:left="100"/>
      </w:pPr>
      <w:r>
        <w:t>三、 個人資料利用之期間、地區、對象及方式：</w:t>
      </w:r>
    </w:p>
    <w:p w:rsidR="00A57E77" w:rsidRDefault="000077D5">
      <w:pPr>
        <w:pStyle w:val="a3"/>
        <w:spacing w:before="87" w:line="237" w:lineRule="auto"/>
        <w:ind w:right="116"/>
      </w:pPr>
      <w:r>
        <w:t>（一） 期間：個人資料蒐集之特定目的存續期間，依相關法令或本校內規之保存所訂保存年限或世新大學</w:t>
      </w:r>
      <w:r w:rsidR="001C3828">
        <w:rPr>
          <w:rFonts w:hint="eastAsia"/>
        </w:rPr>
        <w:t>性</w:t>
      </w:r>
      <w:r w:rsidR="001C3828">
        <w:t>別所</w:t>
      </w:r>
      <w:r>
        <w:t>因研討會活動執行所須之保存期間。</w:t>
      </w:r>
    </w:p>
    <w:p w:rsidR="00A57E77" w:rsidRDefault="000077D5">
      <w:pPr>
        <w:pStyle w:val="a3"/>
        <w:spacing w:before="84"/>
      </w:pPr>
      <w:r>
        <w:t>（二） 地區：校內或校際活動主</w:t>
      </w:r>
      <w:r w:rsidR="00FA5B8D">
        <w:rPr>
          <w:rFonts w:hint="eastAsia"/>
        </w:rPr>
        <w:t>協</w:t>
      </w:r>
      <w:r>
        <w:t>辦者所在地區。</w:t>
      </w:r>
    </w:p>
    <w:p w:rsidR="00A57E77" w:rsidRDefault="000077D5">
      <w:pPr>
        <w:pStyle w:val="a3"/>
        <w:spacing w:before="84"/>
      </w:pPr>
      <w:r>
        <w:t>（三） 對象：</w:t>
      </w:r>
      <w:r w:rsidR="00FA5B8D">
        <w:rPr>
          <w:rFonts w:hint="eastAsia"/>
        </w:rPr>
        <w:t>舉辦單位</w:t>
      </w:r>
      <w:r>
        <w:t>。</w:t>
      </w:r>
    </w:p>
    <w:p w:rsidR="00A57E77" w:rsidRDefault="000077D5">
      <w:pPr>
        <w:pStyle w:val="a3"/>
      </w:pPr>
      <w:r>
        <w:t>（四） 方式：以紙本或電子資料化之利用方式。</w:t>
      </w:r>
    </w:p>
    <w:p w:rsidR="00A57E77" w:rsidRDefault="000077D5">
      <w:pPr>
        <w:pStyle w:val="a3"/>
        <w:spacing w:before="84"/>
        <w:ind w:left="100"/>
      </w:pPr>
      <w:r>
        <w:t>四、依據個資法第三條規定，個資當事人就</w:t>
      </w:r>
      <w:r w:rsidR="001C3828">
        <w:rPr>
          <w:rFonts w:hint="eastAsia"/>
        </w:rPr>
        <w:t>性別</w:t>
      </w:r>
      <w:r w:rsidR="001C3828">
        <w:t>所</w:t>
      </w:r>
      <w:r>
        <w:t>保有之個人資料得行使下列權利：</w:t>
      </w:r>
    </w:p>
    <w:p w:rsidR="00A57E77" w:rsidRDefault="000077D5">
      <w:pPr>
        <w:pStyle w:val="a3"/>
      </w:pPr>
      <w:r>
        <w:t>（一）得向</w:t>
      </w:r>
      <w:r w:rsidR="001C3828">
        <w:rPr>
          <w:rFonts w:hint="eastAsia"/>
        </w:rPr>
        <w:t>性別</w:t>
      </w:r>
      <w:r w:rsidR="001C3828">
        <w:t>所</w:t>
      </w:r>
      <w:r>
        <w:t>請求補充或更正，惟依法個資當事人應為適當之釋明。</w:t>
      </w:r>
    </w:p>
    <w:p w:rsidR="00A57E77" w:rsidRDefault="000077D5">
      <w:pPr>
        <w:pStyle w:val="a3"/>
        <w:spacing w:before="89" w:line="235" w:lineRule="auto"/>
        <w:ind w:right="111"/>
      </w:pPr>
      <w:r>
        <w:t>（二）得向</w:t>
      </w:r>
      <w:r w:rsidR="001C3828">
        <w:rPr>
          <w:rFonts w:hint="eastAsia"/>
        </w:rPr>
        <w:t>性別</w:t>
      </w:r>
      <w:r w:rsidR="001C3828">
        <w:t>所</w:t>
      </w:r>
      <w:r>
        <w:t>請求停止蒐集、處理或利用及請求刪除，惟依法</w:t>
      </w:r>
      <w:r w:rsidR="001C3828">
        <w:rPr>
          <w:rFonts w:hint="eastAsia"/>
        </w:rPr>
        <w:t>性別</w:t>
      </w:r>
      <w:r w:rsidR="001C3828">
        <w:t>所</w:t>
      </w:r>
      <w:r>
        <w:t>因執行業務所必須者，得不依個資當事人請求為之。</w:t>
      </w:r>
    </w:p>
    <w:p w:rsidR="00A57E77" w:rsidRDefault="000077D5" w:rsidP="001C3828">
      <w:pPr>
        <w:pStyle w:val="a3"/>
        <w:spacing w:before="89" w:line="237" w:lineRule="auto"/>
        <w:ind w:right="111"/>
      </w:pPr>
      <w:r>
        <w:t>有關請求停止蒐集、處理、利用或刪除個資內容部分，個資當事人得於上班時間與</w:t>
      </w:r>
      <w:r w:rsidR="001C3828">
        <w:rPr>
          <w:rFonts w:hint="eastAsia"/>
        </w:rPr>
        <w:t>性別</w:t>
      </w:r>
      <w:r w:rsidR="001C3828">
        <w:t>所</w:t>
      </w:r>
      <w:r>
        <w:t>連絡。</w:t>
      </w:r>
    </w:p>
    <w:p w:rsidR="00A57E77" w:rsidRDefault="000077D5">
      <w:pPr>
        <w:pStyle w:val="a3"/>
        <w:spacing w:before="86"/>
        <w:ind w:left="100"/>
      </w:pPr>
      <w:r>
        <w:t>五、個資當事人得自由選擇是否提供相關個人資料：</w:t>
      </w:r>
    </w:p>
    <w:p w:rsidR="00A57E77" w:rsidRDefault="000077D5">
      <w:pPr>
        <w:pStyle w:val="a3"/>
        <w:spacing w:before="90" w:line="235" w:lineRule="auto"/>
        <w:ind w:right="112"/>
        <w:jc w:val="both"/>
      </w:pPr>
      <w:r>
        <w:t>個資當事人得自由選擇是否提供相關個人資料，惟個資當事人若拒絕提供相關個人資料，</w:t>
      </w:r>
      <w:r w:rsidR="001C3828">
        <w:rPr>
          <w:rFonts w:hint="eastAsia"/>
        </w:rPr>
        <w:t>性別</w:t>
      </w:r>
      <w:r w:rsidR="001C3828">
        <w:t>所</w:t>
      </w:r>
      <w:r>
        <w:t>將無法進行參與研討會必要之審核及處理作業，致無法提供個資當事人相關服務。</w:t>
      </w:r>
    </w:p>
    <w:sectPr w:rsidR="00A57E77">
      <w:type w:val="continuous"/>
      <w:pgSz w:w="11910" w:h="16840"/>
      <w:pgMar w:top="13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63F" w:rsidRDefault="0067163F" w:rsidP="00762739">
      <w:r>
        <w:separator/>
      </w:r>
    </w:p>
  </w:endnote>
  <w:endnote w:type="continuationSeparator" w:id="0">
    <w:p w:rsidR="0067163F" w:rsidRDefault="0067163F" w:rsidP="0076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63F" w:rsidRDefault="0067163F" w:rsidP="00762739">
      <w:r>
        <w:separator/>
      </w:r>
    </w:p>
  </w:footnote>
  <w:footnote w:type="continuationSeparator" w:id="0">
    <w:p w:rsidR="0067163F" w:rsidRDefault="0067163F" w:rsidP="00762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A57E77"/>
    <w:rsid w:val="000077D5"/>
    <w:rsid w:val="001C3828"/>
    <w:rsid w:val="00203C0C"/>
    <w:rsid w:val="0066551C"/>
    <w:rsid w:val="0067163F"/>
    <w:rsid w:val="00762739"/>
    <w:rsid w:val="00A57E77"/>
    <w:rsid w:val="00FA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02B26"/>
  <w15:docId w15:val="{B5E77620-EFC3-4EE2-A3A8-DD484F7D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5"/>
      <w:ind w:left="91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62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2739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762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2739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gndr3</cp:lastModifiedBy>
  <cp:revision>5</cp:revision>
  <dcterms:created xsi:type="dcterms:W3CDTF">2021-08-23T06:53:00Z</dcterms:created>
  <dcterms:modified xsi:type="dcterms:W3CDTF">2021-11-17T01:41:00Z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2021-08-23T00:00:00Z</vt:filetime>
  </property>
</Properties>
</file>